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rPr>
        <w:t>Д</w:t>
      </w:r>
      <w:r>
        <w:rPr>
          <w:rFonts w:ascii="Times New Roman" w:eastAsia="Times New Roman" w:hAnsi="Times New Roman" w:cs="Times New Roman"/>
        </w:rPr>
        <w:t>ело №</w:t>
      </w:r>
      <w:r>
        <w:rPr>
          <w:rFonts w:ascii="Times New Roman" w:eastAsia="Times New Roman" w:hAnsi="Times New Roman" w:cs="Times New Roman"/>
        </w:rPr>
        <w:t xml:space="preserve"> 5</w:t>
      </w:r>
      <w:r>
        <w:rPr>
          <w:rFonts w:ascii="Times New Roman" w:eastAsia="Times New Roman" w:hAnsi="Times New Roman" w:cs="Times New Roman"/>
        </w:rPr>
        <w:t>-</w:t>
      </w:r>
      <w:r>
        <w:rPr>
          <w:rFonts w:ascii="Times New Roman" w:eastAsia="Times New Roman" w:hAnsi="Times New Roman" w:cs="Times New Roman"/>
        </w:rPr>
        <w:t>114</w:t>
      </w:r>
      <w:r>
        <w:rPr>
          <w:rFonts w:ascii="Times New Roman" w:eastAsia="Times New Roman" w:hAnsi="Times New Roman" w:cs="Times New Roman"/>
        </w:rPr>
        <w:t>-200</w:t>
      </w:r>
      <w:r>
        <w:rPr>
          <w:rFonts w:ascii="Times New Roman" w:eastAsia="Times New Roman" w:hAnsi="Times New Roman" w:cs="Times New Roman"/>
        </w:rPr>
        <w:t>3</w:t>
      </w:r>
      <w:r>
        <w:rPr>
          <w:rFonts w:ascii="Times New Roman" w:eastAsia="Times New Roman" w:hAnsi="Times New Roman" w:cs="Times New Roman"/>
        </w:rPr>
        <w:t>/20</w:t>
      </w:r>
      <w:r>
        <w:rPr>
          <w:rFonts w:ascii="Times New Roman" w:eastAsia="Times New Roman" w:hAnsi="Times New Roman" w:cs="Times New Roman"/>
        </w:rPr>
        <w:t>2</w:t>
      </w:r>
      <w:r>
        <w:rPr>
          <w:rFonts w:ascii="Times New Roman" w:eastAsia="Times New Roman" w:hAnsi="Times New Roman" w:cs="Times New Roman"/>
        </w:rPr>
        <w:t>6</w:t>
      </w:r>
    </w:p>
    <w:p>
      <w:pPr>
        <w:spacing w:before="0" w:after="0"/>
        <w:jc w:val="right"/>
        <w:rPr>
          <w:sz w:val="28"/>
          <w:szCs w:val="28"/>
        </w:rPr>
      </w:pPr>
    </w:p>
    <w:p>
      <w:pPr>
        <w:spacing w:before="0" w:after="0"/>
        <w:jc w:val="center"/>
        <w:rPr>
          <w:sz w:val="28"/>
          <w:szCs w:val="28"/>
        </w:rPr>
      </w:pPr>
      <w:r>
        <w:rPr>
          <w:rFonts w:ascii="Times New Roman" w:eastAsia="Times New Roman" w:hAnsi="Times New Roman" w:cs="Times New Roman"/>
          <w:sz w:val="28"/>
          <w:szCs w:val="28"/>
        </w:rPr>
        <w:t>ПОСТАНОВЛЕНИЕ</w:t>
      </w:r>
    </w:p>
    <w:p>
      <w:pPr>
        <w:spacing w:before="0" w:after="0"/>
        <w:jc w:val="center"/>
        <w:rPr>
          <w:sz w:val="28"/>
          <w:szCs w:val="28"/>
        </w:rPr>
      </w:pPr>
      <w:r>
        <w:rPr>
          <w:rFonts w:ascii="Times New Roman" w:eastAsia="Times New Roman" w:hAnsi="Times New Roman" w:cs="Times New Roman"/>
          <w:sz w:val="28"/>
          <w:szCs w:val="28"/>
        </w:rPr>
        <w:t>о назначении административного наказания</w:t>
      </w:r>
    </w:p>
    <w:p>
      <w:pPr>
        <w:spacing w:before="0" w:after="0"/>
        <w:ind w:firstLine="567"/>
        <w:jc w:val="both"/>
        <w:rPr>
          <w:sz w:val="28"/>
          <w:szCs w:val="28"/>
        </w:rPr>
      </w:pPr>
    </w:p>
    <w:p>
      <w:pPr>
        <w:spacing w:before="0" w:after="0"/>
        <w:jc w:val="both"/>
        <w:rPr>
          <w:sz w:val="28"/>
          <w:szCs w:val="28"/>
        </w:rPr>
      </w:pPr>
      <w:r>
        <w:rPr>
          <w:rFonts w:ascii="Times New Roman" w:eastAsia="Times New Roman" w:hAnsi="Times New Roman" w:cs="Times New Roman"/>
          <w:sz w:val="28"/>
          <w:szCs w:val="28"/>
        </w:rPr>
        <w:t>12 февраля 2026</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 Нефтеюганск</w:t>
      </w:r>
    </w:p>
    <w:p>
      <w:pPr>
        <w:spacing w:before="0" w:after="0"/>
        <w:ind w:firstLine="567"/>
        <w:jc w:val="both"/>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Мировой судья судебного участка № 3 Нефтеюганского судебного района Ханты-Мансийского автономного округа - Югры Агзямова Р.В. (ХМАО-Югра, 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Нефтеюганск, 1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 xml:space="preserve">-н, дом 30), </w:t>
      </w:r>
    </w:p>
    <w:p>
      <w:pPr>
        <w:spacing w:before="0" w:after="0"/>
        <w:jc w:val="both"/>
        <w:rPr>
          <w:sz w:val="28"/>
          <w:szCs w:val="28"/>
        </w:rPr>
      </w:pPr>
      <w:r>
        <w:rPr>
          <w:rFonts w:ascii="Times New Roman" w:eastAsia="Times New Roman" w:hAnsi="Times New Roman" w:cs="Times New Roman"/>
          <w:sz w:val="28"/>
          <w:szCs w:val="28"/>
        </w:rPr>
        <w:t>рассмотрев в открытом судебном заседании дело об административном правонарушении в отношении:</w:t>
      </w:r>
    </w:p>
    <w:p>
      <w:pPr>
        <w:spacing w:before="0" w:after="0"/>
        <w:ind w:left="567"/>
        <w:jc w:val="both"/>
        <w:rPr>
          <w:sz w:val="28"/>
          <w:szCs w:val="28"/>
        </w:rPr>
      </w:pPr>
      <w:r>
        <w:rPr>
          <w:rFonts w:ascii="Times New Roman" w:eastAsia="Times New Roman" w:hAnsi="Times New Roman" w:cs="Times New Roman"/>
          <w:sz w:val="28"/>
          <w:szCs w:val="28"/>
        </w:rPr>
        <w:t xml:space="preserve">должностного лица – </w:t>
      </w:r>
      <w:r>
        <w:rPr>
          <w:rFonts w:ascii="Times New Roman" w:eastAsia="Times New Roman" w:hAnsi="Times New Roman" w:cs="Times New Roman"/>
          <w:sz w:val="28"/>
          <w:szCs w:val="28"/>
        </w:rPr>
        <w:t>главн</w:t>
      </w:r>
      <w:r>
        <w:rPr>
          <w:rFonts w:ascii="Times New Roman" w:eastAsia="Times New Roman" w:hAnsi="Times New Roman" w:cs="Times New Roman"/>
          <w:sz w:val="28"/>
          <w:szCs w:val="28"/>
        </w:rPr>
        <w:t>ого</w:t>
      </w:r>
      <w:r>
        <w:rPr>
          <w:rFonts w:ascii="Times New Roman" w:eastAsia="Times New Roman" w:hAnsi="Times New Roman" w:cs="Times New Roman"/>
          <w:sz w:val="28"/>
          <w:szCs w:val="28"/>
        </w:rPr>
        <w:t xml:space="preserve"> специалист</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-эксперт</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территориального отдела в 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Нефтеюганске, Нефтеюганском районе и 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Пыть-Яхе</w:t>
      </w:r>
      <w:r>
        <w:rPr>
          <w:rFonts w:ascii="Times New Roman" w:eastAsia="Times New Roman" w:hAnsi="Times New Roman" w:cs="Times New Roman"/>
          <w:sz w:val="28"/>
          <w:szCs w:val="28"/>
        </w:rPr>
        <w:t xml:space="preserve"> Управления Федеральной службы по надзору в сфере защиты прав потребителей и благополучия человека по ХМАО-Югре </w:t>
      </w:r>
      <w:r>
        <w:rPr>
          <w:rFonts w:ascii="Times New Roman" w:eastAsia="Times New Roman" w:hAnsi="Times New Roman" w:cs="Times New Roman"/>
          <w:sz w:val="28"/>
          <w:szCs w:val="28"/>
        </w:rPr>
        <w:t>Балабух</w:t>
      </w:r>
      <w:r>
        <w:rPr>
          <w:rFonts w:ascii="Times New Roman" w:eastAsia="Times New Roman" w:hAnsi="Times New Roman" w:cs="Times New Roman"/>
          <w:sz w:val="28"/>
          <w:szCs w:val="28"/>
        </w:rPr>
        <w:t xml:space="preserve"> Мари</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Юрьевн</w:t>
      </w:r>
      <w:r>
        <w:rPr>
          <w:rFonts w:ascii="Times New Roman" w:eastAsia="Times New Roman" w:hAnsi="Times New Roman" w:cs="Times New Roman"/>
          <w:sz w:val="28"/>
          <w:szCs w:val="28"/>
        </w:rPr>
        <w:t>ы</w:t>
      </w:r>
      <w:r>
        <w:rPr>
          <w:rFonts w:ascii="Times New Roman" w:eastAsia="Times New Roman" w:hAnsi="Times New Roman" w:cs="Times New Roman"/>
          <w:sz w:val="28"/>
          <w:szCs w:val="28"/>
        </w:rPr>
        <w:t xml:space="preserve">, </w:t>
      </w:r>
      <w:r>
        <w:rPr>
          <w:rStyle w:val="cat-PassportDatagrp-44rplc-9"/>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проживающего по адресу: </w:t>
      </w:r>
      <w:r>
        <w:rPr>
          <w:rStyle w:val="cat-UserDefinedgrp-49rplc-1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PassportDatagrp-45rplc-12"/>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jc w:val="both"/>
        <w:rPr>
          <w:sz w:val="28"/>
          <w:szCs w:val="28"/>
        </w:rPr>
      </w:pPr>
      <w:r>
        <w:rPr>
          <w:rFonts w:ascii="Times New Roman" w:eastAsia="Times New Roman" w:hAnsi="Times New Roman" w:cs="Times New Roman"/>
          <w:sz w:val="28"/>
          <w:szCs w:val="28"/>
        </w:rPr>
        <w:t>в совершении административн</w:t>
      </w:r>
      <w:r>
        <w:rPr>
          <w:rFonts w:ascii="Times New Roman" w:eastAsia="Times New Roman" w:hAnsi="Times New Roman" w:cs="Times New Roman"/>
          <w:sz w:val="28"/>
          <w:szCs w:val="28"/>
        </w:rPr>
        <w:t xml:space="preserve">ого </w:t>
      </w:r>
      <w:r>
        <w:rPr>
          <w:rFonts w:ascii="Times New Roman" w:eastAsia="Times New Roman" w:hAnsi="Times New Roman" w:cs="Times New Roman"/>
          <w:sz w:val="28"/>
          <w:szCs w:val="28"/>
        </w:rPr>
        <w:t>правонарушени</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предусмотренн</w:t>
      </w:r>
      <w:r>
        <w:rPr>
          <w:rFonts w:ascii="Times New Roman" w:eastAsia="Times New Roman" w:hAnsi="Times New Roman" w:cs="Times New Roman"/>
          <w:sz w:val="28"/>
          <w:szCs w:val="28"/>
        </w:rPr>
        <w:t xml:space="preserve">ого ч. </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т. </w:t>
      </w:r>
      <w:r>
        <w:rPr>
          <w:rFonts w:ascii="Times New Roman" w:eastAsia="Times New Roman" w:hAnsi="Times New Roman" w:cs="Times New Roman"/>
          <w:sz w:val="28"/>
          <w:szCs w:val="28"/>
        </w:rPr>
        <w:t>19.6.1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Кодекса Российской Федерации об административных правонарушениях</w:t>
      </w:r>
      <w:r>
        <w:rPr>
          <w:rFonts w:ascii="Times New Roman" w:eastAsia="Times New Roman" w:hAnsi="Times New Roman" w:cs="Times New Roman"/>
          <w:sz w:val="28"/>
          <w:szCs w:val="28"/>
        </w:rPr>
        <w:t>,</w:t>
      </w:r>
    </w:p>
    <w:p>
      <w:pPr>
        <w:spacing w:before="0" w:after="0"/>
        <w:ind w:firstLine="567"/>
        <w:jc w:val="both"/>
        <w:rPr>
          <w:sz w:val="8"/>
          <w:szCs w:val="8"/>
        </w:rPr>
      </w:pPr>
    </w:p>
    <w:p>
      <w:pPr>
        <w:spacing w:before="0" w:after="0"/>
        <w:jc w:val="center"/>
        <w:rPr>
          <w:sz w:val="28"/>
          <w:szCs w:val="28"/>
        </w:rPr>
      </w:pPr>
      <w:r>
        <w:rPr>
          <w:rFonts w:ascii="Times New Roman" w:eastAsia="Times New Roman" w:hAnsi="Times New Roman" w:cs="Times New Roman"/>
          <w:sz w:val="28"/>
          <w:szCs w:val="28"/>
        </w:rPr>
        <w:t>У С Т А Н О В И Л:</w:t>
      </w:r>
    </w:p>
    <w:p>
      <w:pPr>
        <w:spacing w:before="0" w:after="0"/>
        <w:ind w:firstLine="567"/>
        <w:jc w:val="both"/>
        <w:rPr>
          <w:sz w:val="8"/>
          <w:szCs w:val="8"/>
        </w:rPr>
      </w:pPr>
    </w:p>
    <w:p>
      <w:pPr>
        <w:spacing w:before="0" w:after="0"/>
        <w:ind w:firstLine="567"/>
        <w:jc w:val="both"/>
        <w:rPr>
          <w:sz w:val="28"/>
          <w:szCs w:val="28"/>
        </w:rPr>
      </w:pPr>
      <w:r>
        <w:rPr>
          <w:rFonts w:ascii="Times New Roman" w:eastAsia="Times New Roman" w:hAnsi="Times New Roman" w:cs="Times New Roman"/>
          <w:sz w:val="28"/>
          <w:szCs w:val="28"/>
        </w:rPr>
        <w:t>Ханты-Мансийской межрайонной природоохранной прокуратурой на основании задания прокуратуры автономного округа проведена проверка деятельности Управления Федеральной службы по надзору в сфере защиты прав потребителей и благополучия человека по ХМАО-Югре (далее - Управление) в сфере законодательства о водоснабжении и водоотведении, в ходе которой в том числе дана оценка исполнению Федерального закона от 31.07.2020 № 248-ФЗ «О государственном контроле (надзоре) и муниципальном контроле в Российской Федерации» при осуществлении федерального государственного санитарно- эпидемиологического надзора.</w:t>
      </w:r>
    </w:p>
    <w:p>
      <w:pPr>
        <w:spacing w:before="0" w:after="0"/>
        <w:ind w:firstLine="567"/>
        <w:jc w:val="both"/>
        <w:rPr>
          <w:sz w:val="28"/>
          <w:szCs w:val="28"/>
        </w:rPr>
      </w:pPr>
      <w:r>
        <w:rPr>
          <w:rFonts w:ascii="Times New Roman" w:eastAsia="Times New Roman" w:hAnsi="Times New Roman" w:cs="Times New Roman"/>
          <w:sz w:val="28"/>
          <w:szCs w:val="28"/>
        </w:rPr>
        <w:t>Проверкой установлено, что в период с 20.03.2025 по 02.04.2025 главным специалистом-экспертом территориального отдела в 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Нефтеюганске, Нефтеюганском районе и 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Пыть-Яхе</w:t>
      </w:r>
      <w:r>
        <w:rPr>
          <w:rFonts w:ascii="Times New Roman" w:eastAsia="Times New Roman" w:hAnsi="Times New Roman" w:cs="Times New Roman"/>
          <w:sz w:val="28"/>
          <w:szCs w:val="28"/>
        </w:rPr>
        <w:t xml:space="preserve"> Управления Федеральной службы по надзору в сфере защиты прав потребителей и благополучия человека по ХМАО-Югре </w:t>
      </w:r>
      <w:r>
        <w:rPr>
          <w:rFonts w:ascii="Times New Roman" w:eastAsia="Times New Roman" w:hAnsi="Times New Roman" w:cs="Times New Roman"/>
          <w:sz w:val="28"/>
          <w:szCs w:val="28"/>
        </w:rPr>
        <w:t>Балабух</w:t>
      </w:r>
      <w:r>
        <w:rPr>
          <w:rFonts w:ascii="Times New Roman" w:eastAsia="Times New Roman" w:hAnsi="Times New Roman" w:cs="Times New Roman"/>
          <w:sz w:val="28"/>
          <w:szCs w:val="28"/>
        </w:rPr>
        <w:t xml:space="preserve"> М</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Ю</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рамках осуществления федерального государственного санитарно-эпидемиологического контроля (надзора) проведена внеплановая выездная проверка в отношении </w:t>
      </w:r>
      <w:r>
        <w:rPr>
          <w:rStyle w:val="cat-UserDefinedgrp-53rplc-19"/>
          <w:rFonts w:ascii="Times New Roman" w:eastAsia="Times New Roman" w:hAnsi="Times New Roman" w:cs="Times New Roman"/>
          <w:sz w:val="28"/>
          <w:szCs w:val="28"/>
        </w:rPr>
        <w:t>...</w:t>
      </w:r>
      <w:r>
        <w:rPr>
          <w:rFonts w:ascii="Times New Roman" w:eastAsia="Times New Roman" w:hAnsi="Times New Roman" w:cs="Times New Roman"/>
          <w:sz w:val="28"/>
          <w:szCs w:val="28"/>
        </w:rPr>
        <w:t>» (КНМ №</w:t>
      </w:r>
      <w:r>
        <w:rPr>
          <w:rStyle w:val="cat-UserDefinedgrp-50rplc-21"/>
          <w:rFonts w:ascii="Times New Roman" w:eastAsia="Times New Roman" w:hAnsi="Times New Roman" w:cs="Times New Roman"/>
          <w:sz w:val="28"/>
          <w:szCs w:val="28"/>
        </w:rPr>
        <w:t>...</w:t>
      </w:r>
      <w:r>
        <w:rPr>
          <w:rFonts w:ascii="Times New Roman" w:eastAsia="Times New Roman" w:hAnsi="Times New Roman" w:cs="Times New Roman"/>
          <w:sz w:val="28"/>
          <w:szCs w:val="28"/>
        </w:rPr>
        <w:t>), по результатам которой составлен акт проверки №25 от 02.04.2025.</w:t>
      </w:r>
    </w:p>
    <w:p>
      <w:pPr>
        <w:spacing w:before="0" w:after="0"/>
        <w:ind w:firstLine="567"/>
        <w:jc w:val="both"/>
        <w:rPr>
          <w:sz w:val="28"/>
          <w:szCs w:val="28"/>
        </w:rPr>
      </w:pPr>
      <w:r>
        <w:rPr>
          <w:rFonts w:ascii="Times New Roman" w:eastAsia="Times New Roman" w:hAnsi="Times New Roman" w:cs="Times New Roman"/>
          <w:sz w:val="28"/>
          <w:szCs w:val="28"/>
        </w:rPr>
        <w:t xml:space="preserve">Согласно акту </w:t>
      </w:r>
      <w:r>
        <w:rPr>
          <w:rFonts w:ascii="Times New Roman" w:eastAsia="Times New Roman" w:hAnsi="Times New Roman" w:cs="Times New Roman"/>
          <w:sz w:val="28"/>
          <w:szCs w:val="28"/>
        </w:rPr>
        <w:t>проверки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деятельности юридического лица выявлены нарушения требований санитарно-эпидемиологического законодательства, в связи с чем обществу выдано предписание об устранении выявленных нарушений обязательных требований от 02.04.2025 №361</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Г</w:t>
      </w:r>
      <w:r>
        <w:rPr>
          <w:rFonts w:ascii="Times New Roman" w:eastAsia="Times New Roman" w:hAnsi="Times New Roman" w:cs="Times New Roman"/>
          <w:sz w:val="28"/>
          <w:szCs w:val="28"/>
        </w:rPr>
        <w:t>лавным специалистом-экспертом территориального отдела 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Нефтеюганске, Нефтеюганском районе и 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Пыть-Яхе</w:t>
      </w:r>
      <w:r>
        <w:rPr>
          <w:rFonts w:ascii="Times New Roman" w:eastAsia="Times New Roman" w:hAnsi="Times New Roman" w:cs="Times New Roman"/>
          <w:sz w:val="28"/>
          <w:szCs w:val="28"/>
        </w:rPr>
        <w:t xml:space="preserve"> Управления Федеральной службы по надзору в сфере защиты прав потребителей и благополучия человека по ХМАО-Югре </w:t>
      </w:r>
      <w:r>
        <w:rPr>
          <w:rFonts w:ascii="Times New Roman" w:eastAsia="Times New Roman" w:hAnsi="Times New Roman" w:cs="Times New Roman"/>
          <w:sz w:val="28"/>
          <w:szCs w:val="28"/>
        </w:rPr>
        <w:t>Балабух</w:t>
      </w:r>
      <w:r>
        <w:rPr>
          <w:rFonts w:ascii="Times New Roman" w:eastAsia="Times New Roman" w:hAnsi="Times New Roman" w:cs="Times New Roman"/>
          <w:sz w:val="28"/>
          <w:szCs w:val="28"/>
        </w:rPr>
        <w:t xml:space="preserve"> М.Ю. при размещении в ЕРКНМ информации о КНМ </w:t>
      </w:r>
      <w:r>
        <w:rPr>
          <w:rFonts w:ascii="Times New Roman" w:eastAsia="Times New Roman" w:hAnsi="Times New Roman" w:cs="Times New Roman"/>
          <w:sz w:val="28"/>
          <w:szCs w:val="28"/>
        </w:rPr>
        <w:t>№</w:t>
      </w:r>
      <w:r>
        <w:rPr>
          <w:rStyle w:val="cat-UserDefinedgrp-50rplc-2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«выездная проверка», проведенном в отношении </w:t>
      </w:r>
      <w:r>
        <w:rPr>
          <w:rStyle w:val="cat-UserDefinedgrp-53rplc-28"/>
          <w:rFonts w:ascii="Times New Roman" w:eastAsia="Times New Roman" w:hAnsi="Times New Roman" w:cs="Times New Roman"/>
          <w:sz w:val="28"/>
          <w:szCs w:val="28"/>
        </w:rPr>
        <w:t>...</w:t>
      </w:r>
      <w:r>
        <w:rPr>
          <w:rFonts w:ascii="Times New Roman" w:eastAsia="Times New Roman" w:hAnsi="Times New Roman" w:cs="Times New Roman"/>
          <w:sz w:val="28"/>
          <w:szCs w:val="28"/>
        </w:rPr>
        <w:t>», допущены факты внесения неполных сведений о перечне представляемых контролируемым лицом документов, а именно, в нарушение п. 21 раздела II Приложения к Правилам не внесены сведения и к перечню представленных документов не приложены договор о предоставлении коммунальных услуг - холодное и горячее водоснабжение с жителями многоквартирного жилого дома №25, 9 микрорайон, 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Нефтеюганск; копия программы производственного контроля качества и безопасности питьевой воды населения 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Нефтеюганск на 2024-2025 г., протоколы лабораторных исследований производственного контроля качества и безопасности питьевой воды за 2024-2025 г,, отчеты производственного контроля качества и безопасности питьевой воды за 2024-2025 г.; выписка из журнала контроля качества воды за 01.01.2025- 17</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03.2025 с отметкой, позволяющей подтвердить факт и дату получения выписки территориальным отделом; информ</w:t>
      </w:r>
      <w:r>
        <w:rPr>
          <w:rFonts w:ascii="Times New Roman" w:eastAsia="Times New Roman" w:hAnsi="Times New Roman" w:cs="Times New Roman"/>
          <w:sz w:val="28"/>
          <w:szCs w:val="28"/>
        </w:rPr>
        <w:t>ация об информировании ТО УРПН н</w:t>
      </w:r>
      <w:r>
        <w:rPr>
          <w:rFonts w:ascii="Times New Roman" w:eastAsia="Times New Roman" w:hAnsi="Times New Roman" w:cs="Times New Roman"/>
          <w:sz w:val="28"/>
          <w:szCs w:val="28"/>
        </w:rPr>
        <w:t>аселения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(мн</w:t>
      </w:r>
      <w:r>
        <w:rPr>
          <w:rFonts w:ascii="Times New Roman" w:eastAsia="Times New Roman" w:hAnsi="Times New Roman" w:cs="Times New Roman"/>
          <w:sz w:val="28"/>
          <w:szCs w:val="28"/>
        </w:rPr>
        <w:t>огоквартирного жилого дома №25.</w:t>
      </w:r>
      <w:r>
        <w:rPr>
          <w:rFonts w:ascii="Times New Roman" w:eastAsia="Times New Roman" w:hAnsi="Times New Roman" w:cs="Times New Roman"/>
          <w:sz w:val="28"/>
          <w:szCs w:val="28"/>
        </w:rPr>
        <w:t>9 микрорайон. 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Нефтеюганск) 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возникновении на объектах и сооружениях системы водоснабжения аварийных ситуаций или технических нарушений, которые привели к ухудшению качества и безопасности питьевой и горячей воды и условий водоснабжения населения, результаты лабораторных исследований проб воды, не соответствующих гигиеническим нормативам по микробиологическим и по санитарно-химическим показателям за 2024-2025г., принятые меры с подтверждающими документами (акты выполненных работ, протоколы лабораторных исследований о соответствии гигиеническим нормативам); выписка из журнала обращений населения на ненадлежащее качество воды в многоквартирном жилом доме №25, 9 микрорайон, 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Нефтеюганск, поступивших с 01</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01.2025 по 17</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03</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2025; график промывок и дезинфекции системы водоснабжения обслуживаемых домов, в том числе дома №25, 9 микрорайон, 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Нефтеюганск, акты выполненных работ за 2024-2025г., с приложением результатов лабораторных исследований; рабочая программа производственного контроля, согласованная с ТО УРПН и утвержденная руководителем организации; сведений о видах решений, а также документах решений, а именно, в нарушение п. 1 раздела IV Приложения к Правилам не внесены сведения о принятом решении о составлении протокола об административном правонарушении №32 от 02.04.2025; внесения недостоверной информации о виде назначенного наказания, а именно, в нарушение п. 13 раздела IV Приложения к Правилам в принятом решении «предписание» внесены недостоверные сведения о назначенном наказании в виде штрафа; о размере наказания, а именно, в нарушение п. 14 раздела IV Приложения к Правилам в принятом решении «предписание» внесены недостоверные сведения о назначении наказания в виде штрафа в размере 10000 руб.; о привлеченных к ответственности</w:t>
      </w:r>
      <w:r>
        <w:rPr>
          <w:rFonts w:ascii="Times New Roman" w:eastAsia="Times New Roman" w:hAnsi="Times New Roman" w:cs="Times New Roman"/>
          <w:sz w:val="28"/>
          <w:szCs w:val="28"/>
        </w:rPr>
        <w:t xml:space="preserve"> лицах </w:t>
      </w:r>
      <w:r>
        <w:rPr>
          <w:rFonts w:ascii="Times New Roman" w:eastAsia="Times New Roman" w:hAnsi="Times New Roman" w:cs="Times New Roman"/>
          <w:sz w:val="28"/>
          <w:szCs w:val="28"/>
        </w:rPr>
        <w:t>(включая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ндивидуальных предпринимателей, </w:t>
      </w:r>
      <w:r>
        <w:rPr>
          <w:rFonts w:ascii="Times New Roman" w:eastAsia="Times New Roman" w:hAnsi="Times New Roman" w:cs="Times New Roman"/>
          <w:sz w:val="28"/>
          <w:szCs w:val="28"/>
        </w:rPr>
        <w:t>юридическ</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х</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лиц, должностных лиц), а именно, в нарушение п. 15 раздела IV Приложения к Правилам в принятом решении «предписание» внесены недостоверные сведения о наименовании привлеченного к ответственн</w:t>
      </w:r>
      <w:r>
        <w:rPr>
          <w:rFonts w:ascii="Times New Roman" w:eastAsia="Times New Roman" w:hAnsi="Times New Roman" w:cs="Times New Roman"/>
          <w:sz w:val="28"/>
          <w:szCs w:val="28"/>
        </w:rPr>
        <w:t xml:space="preserve">ости юридического лица </w:t>
      </w:r>
      <w:r>
        <w:rPr>
          <w:rStyle w:val="cat-UserDefinedgrp-53rplc-44"/>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Аналогичные факты </w:t>
      </w:r>
      <w:r>
        <w:rPr>
          <w:rFonts w:ascii="Times New Roman" w:eastAsia="Times New Roman" w:hAnsi="Times New Roman" w:cs="Times New Roman"/>
          <w:sz w:val="28"/>
          <w:szCs w:val="28"/>
        </w:rPr>
        <w:t>внесения неполных сведений о перечне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представляемых контролируемым лицом документов (в нарушение п. 21 раздела II Приложения к Правилам в рамках про</w:t>
      </w:r>
      <w:r>
        <w:rPr>
          <w:rFonts w:ascii="Times New Roman" w:eastAsia="Times New Roman" w:hAnsi="Times New Roman" w:cs="Times New Roman"/>
          <w:sz w:val="28"/>
          <w:szCs w:val="28"/>
        </w:rPr>
        <w:t xml:space="preserve">веденного в период с 20.03.2025 </w:t>
      </w:r>
      <w:r>
        <w:rPr>
          <w:rFonts w:ascii="Times New Roman" w:eastAsia="Times New Roman" w:hAnsi="Times New Roman" w:cs="Times New Roman"/>
          <w:sz w:val="28"/>
          <w:szCs w:val="28"/>
        </w:rPr>
        <w:t>по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02.</w:t>
      </w:r>
      <w:r>
        <w:rPr>
          <w:rFonts w:ascii="Times New Roman" w:eastAsia="Times New Roman" w:hAnsi="Times New Roman" w:cs="Times New Roman"/>
          <w:sz w:val="28"/>
          <w:szCs w:val="28"/>
        </w:rPr>
        <w:t>04.2025 в отношении АО «</w:t>
      </w:r>
      <w:r>
        <w:rPr>
          <w:rFonts w:ascii="Times New Roman" w:eastAsia="Times New Roman" w:hAnsi="Times New Roman" w:cs="Times New Roman"/>
          <w:sz w:val="28"/>
          <w:szCs w:val="28"/>
        </w:rPr>
        <w:t>Югансктранстеплосервис</w:t>
      </w:r>
      <w:r>
        <w:rPr>
          <w:rFonts w:ascii="Times New Roman" w:eastAsia="Times New Roman" w:hAnsi="Times New Roman" w:cs="Times New Roman"/>
          <w:sz w:val="28"/>
          <w:szCs w:val="28"/>
        </w:rPr>
        <w:t>» контрольного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(надзорного) мероприятий «выездная проверка» допущены </w:t>
      </w:r>
      <w:r>
        <w:rPr>
          <w:rFonts w:ascii="Times New Roman" w:eastAsia="Times New Roman" w:hAnsi="Times New Roman" w:cs="Times New Roman"/>
          <w:sz w:val="28"/>
          <w:szCs w:val="28"/>
        </w:rPr>
        <w:t>Балабух</w:t>
      </w:r>
      <w:r>
        <w:rPr>
          <w:rFonts w:ascii="Times New Roman" w:eastAsia="Times New Roman" w:hAnsi="Times New Roman" w:cs="Times New Roman"/>
          <w:sz w:val="28"/>
          <w:szCs w:val="28"/>
        </w:rPr>
        <w:t xml:space="preserve"> М.Ю. по КНМ №</w:t>
      </w:r>
      <w:r>
        <w:rPr>
          <w:rStyle w:val="cat-UserDefinedgrp-51rplc-5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не внесены сведения и к перечню представленных документов</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не приложены договор о предоставлении коммунальных услуг - холодное и горячее водоснабжение с жителями многоквартирного жилого дома №25, 9 микрорайон, 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Нефтеюганск; копия программы производственного контроля качества и безопасности питьевой воды населения 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Нефтеюганск на 2024-2025 г., протоколы лабораторных исследований производственного контроля качества и безопасности питьевой воды за 2024-2025 г., отчеты производственного </w:t>
      </w:r>
      <w:r>
        <w:rPr>
          <w:rFonts w:ascii="Times New Roman" w:eastAsia="Times New Roman" w:hAnsi="Times New Roman" w:cs="Times New Roman"/>
          <w:sz w:val="28"/>
          <w:szCs w:val="28"/>
        </w:rPr>
        <w:t>контроля качества и безопасности питьевой воды за 2024-2025 г.; выписка из журнала контроля качества воды за 01.01.2025-17.03.2025 с отметкой, позволяющей подтвердить факт и дату получения выписки территориальным отделом; информация об информировании ТО УРПН, населения (мн</w:t>
      </w:r>
      <w:r>
        <w:rPr>
          <w:rFonts w:ascii="Times New Roman" w:eastAsia="Times New Roman" w:hAnsi="Times New Roman" w:cs="Times New Roman"/>
          <w:sz w:val="28"/>
          <w:szCs w:val="28"/>
        </w:rPr>
        <w:t xml:space="preserve">огоквартирного жилого дома №25, </w:t>
      </w:r>
      <w:r>
        <w:rPr>
          <w:rFonts w:ascii="Times New Roman" w:eastAsia="Times New Roman" w:hAnsi="Times New Roman" w:cs="Times New Roman"/>
          <w:sz w:val="28"/>
          <w:szCs w:val="28"/>
        </w:rPr>
        <w:t>9 микрорайон, 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Нефтеюганск) 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возникновении на объектах и сооружениях системы водоснабжения аварийных ситуаций или технических нарушений, которые привели к ухудшению качества и безопасности питьевой и горячей воды и условий водоснабжения населения, результаты лабораторных исследований проб воды, не соответствующих гигиеническим нормативам по микробиологическим и по санитарно-химическим показателям за 2024-2025г., принятые меры с подтверждающими документами (акты выполненных работ, протоколы лабораторных исследований о соответствии гигиеническим нормативам); выписка из журнала обращений населения на ненадлежащее качество воды в многоквартирном жилом доме №25, 9 микрорайон, 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Нефтеюганск, поступивших с 01.01.2025 по 17</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03.2025; график промывок и дезинфекции системы водоснабжения обслуживаемых домов, в том числе дома №25, 9 микрорайон, 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Нефтеюганск, акты выполненных работ за 2024-2025г., с приложением результатов лабораторных исследований.</w:t>
      </w:r>
    </w:p>
    <w:p>
      <w:pPr>
        <w:spacing w:before="0" w:after="0"/>
        <w:ind w:firstLine="567"/>
        <w:jc w:val="both"/>
        <w:rPr>
          <w:sz w:val="28"/>
          <w:szCs w:val="28"/>
        </w:rPr>
      </w:pPr>
      <w:r>
        <w:rPr>
          <w:rFonts w:ascii="Times New Roman" w:eastAsia="Times New Roman" w:hAnsi="Times New Roman" w:cs="Times New Roman"/>
          <w:sz w:val="28"/>
          <w:szCs w:val="28"/>
        </w:rPr>
        <w:t xml:space="preserve">Таким образом, </w:t>
      </w:r>
      <w:r>
        <w:rPr>
          <w:rFonts w:ascii="Times New Roman" w:eastAsia="Times New Roman" w:hAnsi="Times New Roman" w:cs="Times New Roman"/>
          <w:sz w:val="28"/>
          <w:szCs w:val="28"/>
        </w:rPr>
        <w:t>главным специалистом-экспертом территориального отдела в 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Нефтеюганске, Нефтеюганском районе и 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Пыть-Яхе</w:t>
      </w:r>
      <w:r>
        <w:rPr>
          <w:rFonts w:ascii="Times New Roman" w:eastAsia="Times New Roman" w:hAnsi="Times New Roman" w:cs="Times New Roman"/>
          <w:sz w:val="28"/>
          <w:szCs w:val="28"/>
        </w:rPr>
        <w:t xml:space="preserve"> Управления Федеральной службы по надзору в сфере защиты прав потребителей и благополучия человека по ХМАО-Югре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Балабух</w:t>
      </w:r>
      <w:r>
        <w:rPr>
          <w:rFonts w:ascii="Times New Roman" w:eastAsia="Times New Roman" w:hAnsi="Times New Roman" w:cs="Times New Roman"/>
          <w:sz w:val="28"/>
          <w:szCs w:val="28"/>
        </w:rPr>
        <w:t xml:space="preserve"> М.Ю</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обеспечено внесение полной информации в ЕРКНМ о перечне представляемых контролируемым лицом документов</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В судебное заседание </w:t>
      </w:r>
      <w:r>
        <w:rPr>
          <w:rFonts w:ascii="Times New Roman" w:eastAsia="Times New Roman" w:hAnsi="Times New Roman" w:cs="Times New Roman"/>
          <w:sz w:val="28"/>
          <w:szCs w:val="28"/>
        </w:rPr>
        <w:t>Балабух</w:t>
      </w:r>
      <w:r>
        <w:rPr>
          <w:rFonts w:ascii="Times New Roman" w:eastAsia="Times New Roman" w:hAnsi="Times New Roman" w:cs="Times New Roman"/>
          <w:sz w:val="28"/>
          <w:szCs w:val="28"/>
        </w:rPr>
        <w:t xml:space="preserve"> М.Ю</w:t>
      </w:r>
      <w:r>
        <w:rPr>
          <w:rFonts w:ascii="Times New Roman" w:eastAsia="Times New Roman" w:hAnsi="Times New Roman" w:cs="Times New Roman"/>
          <w:sz w:val="28"/>
          <w:szCs w:val="28"/>
        </w:rPr>
        <w:t>., извещенная надлежащим образом о времени и месте рассмотрения административного материала, не явилась, представила ходатайств</w:t>
      </w:r>
      <w:r>
        <w:rPr>
          <w:rFonts w:ascii="Times New Roman" w:eastAsia="Times New Roman" w:hAnsi="Times New Roman" w:cs="Times New Roman"/>
          <w:sz w:val="28"/>
          <w:szCs w:val="28"/>
        </w:rPr>
        <w:t>о, согласно которому, 12.02.2026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она</w:t>
      </w:r>
      <w:r>
        <w:rPr>
          <w:rFonts w:ascii="Times New Roman" w:eastAsia="Times New Roman" w:hAnsi="Times New Roman" w:cs="Times New Roman"/>
          <w:sz w:val="28"/>
          <w:szCs w:val="28"/>
        </w:rPr>
        <w:t xml:space="preserve"> буд</w:t>
      </w:r>
      <w:r>
        <w:rPr>
          <w:rFonts w:ascii="Times New Roman" w:eastAsia="Times New Roman" w:hAnsi="Times New Roman" w:cs="Times New Roman"/>
          <w:sz w:val="28"/>
          <w:szCs w:val="28"/>
        </w:rPr>
        <w:t>ет</w:t>
      </w:r>
      <w:r>
        <w:rPr>
          <w:rFonts w:ascii="Times New Roman" w:eastAsia="Times New Roman" w:hAnsi="Times New Roman" w:cs="Times New Roman"/>
          <w:sz w:val="28"/>
          <w:szCs w:val="28"/>
        </w:rPr>
        <w:t xml:space="preserve"> находиться в очередном отпуске с выездом с места постоянного проживания, про</w:t>
      </w:r>
      <w:r>
        <w:rPr>
          <w:rFonts w:ascii="Times New Roman" w:eastAsia="Times New Roman" w:hAnsi="Times New Roman" w:cs="Times New Roman"/>
          <w:sz w:val="28"/>
          <w:szCs w:val="28"/>
        </w:rPr>
        <w:t>сит</w:t>
      </w:r>
      <w:r>
        <w:rPr>
          <w:rFonts w:ascii="Times New Roman" w:eastAsia="Times New Roman" w:hAnsi="Times New Roman" w:cs="Times New Roman"/>
          <w:sz w:val="28"/>
          <w:szCs w:val="28"/>
        </w:rPr>
        <w:t xml:space="preserve"> рассмотреть административное дело без </w:t>
      </w:r>
      <w:r>
        <w:rPr>
          <w:rFonts w:ascii="Times New Roman" w:eastAsia="Times New Roman" w:hAnsi="Times New Roman" w:cs="Times New Roman"/>
          <w:sz w:val="28"/>
          <w:szCs w:val="28"/>
        </w:rPr>
        <w:t>ее</w:t>
      </w:r>
      <w:r>
        <w:rPr>
          <w:rFonts w:ascii="Times New Roman" w:eastAsia="Times New Roman" w:hAnsi="Times New Roman" w:cs="Times New Roman"/>
          <w:sz w:val="28"/>
          <w:szCs w:val="28"/>
        </w:rPr>
        <w:t xml:space="preserve"> участия.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Вину в административном </w:t>
      </w:r>
      <w:r>
        <w:rPr>
          <w:rFonts w:ascii="Times New Roman" w:eastAsia="Times New Roman" w:hAnsi="Times New Roman" w:cs="Times New Roman"/>
          <w:sz w:val="28"/>
          <w:szCs w:val="28"/>
        </w:rPr>
        <w:t>правонарушении призна</w:t>
      </w:r>
      <w:r>
        <w:rPr>
          <w:rFonts w:ascii="Times New Roman" w:eastAsia="Times New Roman" w:hAnsi="Times New Roman" w:cs="Times New Roman"/>
          <w:sz w:val="28"/>
          <w:szCs w:val="28"/>
        </w:rPr>
        <w:t>ет</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w:t>
      </w:r>
      <w:r>
        <w:rPr>
          <w:rFonts w:ascii="Times New Roman" w:eastAsia="Times New Roman" w:hAnsi="Times New Roman" w:cs="Times New Roman"/>
          <w:sz w:val="28"/>
          <w:szCs w:val="28"/>
        </w:rPr>
        <w:t>сит</w:t>
      </w:r>
      <w:r>
        <w:rPr>
          <w:rFonts w:ascii="Times New Roman" w:eastAsia="Times New Roman" w:hAnsi="Times New Roman" w:cs="Times New Roman"/>
          <w:sz w:val="28"/>
          <w:szCs w:val="28"/>
        </w:rPr>
        <w:t xml:space="preserve"> учесть </w:t>
      </w:r>
      <w:r>
        <w:rPr>
          <w:rFonts w:ascii="Times New Roman" w:eastAsia="Times New Roman" w:hAnsi="Times New Roman" w:cs="Times New Roman"/>
          <w:sz w:val="28"/>
          <w:szCs w:val="28"/>
        </w:rPr>
        <w:t>ее</w:t>
      </w:r>
      <w:r>
        <w:rPr>
          <w:rFonts w:ascii="Times New Roman" w:eastAsia="Times New Roman" w:hAnsi="Times New Roman" w:cs="Times New Roman"/>
          <w:sz w:val="28"/>
          <w:szCs w:val="28"/>
        </w:rPr>
        <w:t xml:space="preserve"> раскаяние и содействие при производстве по делу об административном правонарушении, выразившееся в предоставлении пояснений, разъяснений, запрашиваемых лицом, осуществляющим производство по делу об административном правонарушении.</w:t>
      </w:r>
    </w:p>
    <w:p>
      <w:pPr>
        <w:spacing w:before="0" w:after="0"/>
        <w:jc w:val="both"/>
        <w:rPr>
          <w:sz w:val="28"/>
          <w:szCs w:val="28"/>
        </w:rPr>
      </w:pP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ри назначении административного наказания, про</w:t>
      </w:r>
      <w:r>
        <w:rPr>
          <w:rFonts w:ascii="Times New Roman" w:eastAsia="Times New Roman" w:hAnsi="Times New Roman" w:cs="Times New Roman"/>
          <w:sz w:val="28"/>
          <w:szCs w:val="28"/>
        </w:rPr>
        <w:t>сит</w:t>
      </w:r>
      <w:r>
        <w:rPr>
          <w:rFonts w:ascii="Times New Roman" w:eastAsia="Times New Roman" w:hAnsi="Times New Roman" w:cs="Times New Roman"/>
          <w:sz w:val="28"/>
          <w:szCs w:val="28"/>
        </w:rPr>
        <w:t xml:space="preserve"> учесть, что </w:t>
      </w:r>
      <w:r>
        <w:rPr>
          <w:rFonts w:ascii="Times New Roman" w:eastAsia="Times New Roman" w:hAnsi="Times New Roman" w:cs="Times New Roman"/>
          <w:sz w:val="28"/>
          <w:szCs w:val="28"/>
        </w:rPr>
        <w:t>ею</w:t>
      </w:r>
      <w:r>
        <w:rPr>
          <w:rFonts w:ascii="Times New Roman" w:eastAsia="Times New Roman" w:hAnsi="Times New Roman" w:cs="Times New Roman"/>
          <w:sz w:val="28"/>
          <w:szCs w:val="28"/>
        </w:rPr>
        <w:t xml:space="preserve"> административное правонарушение совершено впервые, и рассмотреть вопрос о вынесении предупреждения</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При таких обстоятельствах, в соответствии с требованиями ч. 2 ст. 25.1 КоАП РФ, а также исходя из положений п. 6 постановления Пленума ВС РФ от 24.03.2005 года №5 «О некоторых вопросах, возникающих у судов при применении КоАП РФ» и п. 14 постановления Пленума ВС РФ от 27.12.2007 года №52 «О сроках рассмотрения судами уголовных, гражданских и дел об административных правонарушениях», мировой судья считает возможным рассмотреть дело об административном правонарушении в отношении </w:t>
      </w:r>
      <w:r>
        <w:rPr>
          <w:rFonts w:ascii="Times New Roman" w:eastAsia="Times New Roman" w:hAnsi="Times New Roman" w:cs="Times New Roman"/>
          <w:sz w:val="28"/>
          <w:szCs w:val="28"/>
        </w:rPr>
        <w:t>Балабух</w:t>
      </w:r>
      <w:r>
        <w:rPr>
          <w:rFonts w:ascii="Times New Roman" w:eastAsia="Times New Roman" w:hAnsi="Times New Roman" w:cs="Times New Roman"/>
          <w:sz w:val="28"/>
          <w:szCs w:val="28"/>
        </w:rPr>
        <w:t xml:space="preserve"> М.Ю. в ее отсутствие</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Помощник прокурора </w:t>
      </w:r>
      <w:r>
        <w:rPr>
          <w:rFonts w:ascii="Times New Roman" w:eastAsia="Times New Roman" w:hAnsi="Times New Roman" w:cs="Times New Roman"/>
          <w:sz w:val="28"/>
          <w:szCs w:val="28"/>
        </w:rPr>
        <w:t>Нефтеюганской</w:t>
      </w:r>
      <w:r>
        <w:rPr>
          <w:rFonts w:ascii="Times New Roman" w:eastAsia="Times New Roman" w:hAnsi="Times New Roman" w:cs="Times New Roman"/>
          <w:sz w:val="28"/>
          <w:szCs w:val="28"/>
        </w:rPr>
        <w:t xml:space="preserve"> межрайонной прокуратуры </w:t>
      </w:r>
      <w:r>
        <w:rPr>
          <w:rFonts w:ascii="Times New Roman" w:eastAsia="Times New Roman" w:hAnsi="Times New Roman" w:cs="Times New Roman"/>
          <w:sz w:val="28"/>
          <w:szCs w:val="28"/>
        </w:rPr>
        <w:t>Нургатин</w:t>
      </w:r>
      <w:r>
        <w:rPr>
          <w:rFonts w:ascii="Times New Roman" w:eastAsia="Times New Roman" w:hAnsi="Times New Roman" w:cs="Times New Roman"/>
          <w:sz w:val="28"/>
          <w:szCs w:val="28"/>
        </w:rPr>
        <w:t xml:space="preserve"> Д.С. постановление о возбуждении дела об административном правонарушении поддержал в полном объеме, настаивал на привлечении </w:t>
      </w:r>
      <w:r>
        <w:rPr>
          <w:rFonts w:ascii="Times New Roman" w:eastAsia="Times New Roman" w:hAnsi="Times New Roman" w:cs="Times New Roman"/>
          <w:sz w:val="28"/>
          <w:szCs w:val="28"/>
        </w:rPr>
        <w:t>Балабух</w:t>
      </w:r>
      <w:r>
        <w:rPr>
          <w:rFonts w:ascii="Times New Roman" w:eastAsia="Times New Roman" w:hAnsi="Times New Roman" w:cs="Times New Roman"/>
          <w:sz w:val="28"/>
          <w:szCs w:val="28"/>
        </w:rPr>
        <w:t xml:space="preserve"> М.Ю</w:t>
      </w:r>
      <w:r>
        <w:rPr>
          <w:rFonts w:ascii="Times New Roman" w:eastAsia="Times New Roman" w:hAnsi="Times New Roman" w:cs="Times New Roman"/>
          <w:sz w:val="28"/>
          <w:szCs w:val="28"/>
        </w:rPr>
        <w:t xml:space="preserve">. к </w:t>
      </w:r>
      <w:r>
        <w:rPr>
          <w:rFonts w:ascii="Times New Roman" w:eastAsia="Times New Roman" w:hAnsi="Times New Roman" w:cs="Times New Roman"/>
          <w:sz w:val="28"/>
          <w:szCs w:val="28"/>
        </w:rPr>
        <w:t xml:space="preserve">административной ответственности по ч. 3 ст. 19.6.1 КоАП РФ. </w:t>
      </w:r>
    </w:p>
    <w:p>
      <w:pPr>
        <w:spacing w:before="0" w:after="0"/>
        <w:ind w:firstLine="567"/>
        <w:jc w:val="both"/>
        <w:rPr>
          <w:sz w:val="28"/>
          <w:szCs w:val="28"/>
        </w:rPr>
      </w:pPr>
      <w:r>
        <w:rPr>
          <w:rFonts w:ascii="Times New Roman" w:eastAsia="Times New Roman" w:hAnsi="Times New Roman" w:cs="Times New Roman"/>
          <w:sz w:val="28"/>
          <w:szCs w:val="28"/>
        </w:rPr>
        <w:t xml:space="preserve">Мировой судья, выслушав помощника прокурора </w:t>
      </w:r>
      <w:r>
        <w:rPr>
          <w:rFonts w:ascii="Times New Roman" w:eastAsia="Times New Roman" w:hAnsi="Times New Roman" w:cs="Times New Roman"/>
          <w:sz w:val="28"/>
          <w:szCs w:val="28"/>
        </w:rPr>
        <w:t>Нургатина</w:t>
      </w:r>
      <w:r>
        <w:rPr>
          <w:rFonts w:ascii="Times New Roman" w:eastAsia="Times New Roman" w:hAnsi="Times New Roman" w:cs="Times New Roman"/>
          <w:sz w:val="28"/>
          <w:szCs w:val="28"/>
        </w:rPr>
        <w:t xml:space="preserve"> Д.С.</w:t>
      </w:r>
      <w:r>
        <w:rPr>
          <w:rFonts w:ascii="Times New Roman" w:eastAsia="Times New Roman" w:hAnsi="Times New Roman" w:cs="Times New Roman"/>
          <w:sz w:val="28"/>
          <w:szCs w:val="28"/>
        </w:rPr>
        <w:t xml:space="preserve">, исследовав материалы дела, считает, что вина должностного лица </w:t>
      </w:r>
      <w:r>
        <w:rPr>
          <w:rFonts w:ascii="Times New Roman" w:eastAsia="Times New Roman" w:hAnsi="Times New Roman" w:cs="Times New Roman"/>
          <w:sz w:val="28"/>
          <w:szCs w:val="28"/>
        </w:rPr>
        <w:t>Балабух</w:t>
      </w:r>
      <w:r>
        <w:rPr>
          <w:rFonts w:ascii="Times New Roman" w:eastAsia="Times New Roman" w:hAnsi="Times New Roman" w:cs="Times New Roman"/>
          <w:sz w:val="28"/>
          <w:szCs w:val="28"/>
        </w:rPr>
        <w:t xml:space="preserve"> М.</w:t>
      </w:r>
      <w:r>
        <w:rPr>
          <w:rFonts w:ascii="Times New Roman" w:eastAsia="Times New Roman" w:hAnsi="Times New Roman" w:cs="Times New Roman"/>
          <w:sz w:val="28"/>
          <w:szCs w:val="28"/>
        </w:rPr>
        <w:t>Ю</w:t>
      </w:r>
      <w:r>
        <w:rPr>
          <w:rFonts w:ascii="Times New Roman" w:eastAsia="Times New Roman" w:hAnsi="Times New Roman" w:cs="Times New Roman"/>
          <w:sz w:val="28"/>
          <w:szCs w:val="28"/>
        </w:rPr>
        <w:t>. полностью доказана и подтверждается следующими доказательствами:</w:t>
      </w:r>
    </w:p>
    <w:p>
      <w:pPr>
        <w:spacing w:before="0" w:after="0"/>
        <w:ind w:firstLine="567"/>
        <w:jc w:val="both"/>
        <w:rPr>
          <w:sz w:val="28"/>
          <w:szCs w:val="28"/>
        </w:rPr>
      </w:pPr>
      <w:r>
        <w:rPr>
          <w:rFonts w:ascii="Times New Roman" w:eastAsia="Times New Roman" w:hAnsi="Times New Roman" w:cs="Times New Roman"/>
          <w:sz w:val="28"/>
          <w:szCs w:val="28"/>
        </w:rPr>
        <w:t>- п</w:t>
      </w:r>
      <w:r>
        <w:rPr>
          <w:rFonts w:ascii="Times New Roman" w:eastAsia="Times New Roman" w:hAnsi="Times New Roman" w:cs="Times New Roman"/>
          <w:sz w:val="28"/>
          <w:szCs w:val="28"/>
        </w:rPr>
        <w:t>остановлением о возбуждении дела об административном правонарушении</w:t>
      </w:r>
      <w:r>
        <w:rPr>
          <w:rFonts w:ascii="Times New Roman" w:eastAsia="Times New Roman" w:hAnsi="Times New Roman" w:cs="Times New Roman"/>
          <w:sz w:val="28"/>
          <w:szCs w:val="28"/>
        </w:rPr>
        <w:t xml:space="preserve"> от 14.01.2026</w:t>
      </w:r>
      <w:r>
        <w:rPr>
          <w:rFonts w:ascii="Times New Roman" w:eastAsia="Times New Roman" w:hAnsi="Times New Roman" w:cs="Times New Roman"/>
          <w:sz w:val="28"/>
          <w:szCs w:val="28"/>
        </w:rPr>
        <w:t xml:space="preserve">, из которого следует, что </w:t>
      </w:r>
      <w:r>
        <w:rPr>
          <w:rFonts w:ascii="Times New Roman" w:eastAsia="Times New Roman" w:hAnsi="Times New Roman" w:cs="Times New Roman"/>
          <w:sz w:val="28"/>
          <w:szCs w:val="28"/>
        </w:rPr>
        <w:t>Ханты-Мансийской межрайонной природоохранной прокуратурой на основании задания прокуратуры автономного округа проведена проверка деятельности Управления Федеральной службы по надзору в сфере защиты прав потребителей и благополучия человека по ХМАО-Югре (далее - Управление) в сфере законодательства о водоснабжении и водоотведении, в ходе которой в том числе дана оценка исполнению Федерального закона от 31.07.2020 № 248-ФЗ «О государственном контроле (надзоре) и муниципальном контроле в Российской Федерации» при осуществлении федерального государственного санитарно- эпидемиологического надзора.</w:t>
      </w:r>
    </w:p>
    <w:p>
      <w:pPr>
        <w:spacing w:before="0" w:after="0"/>
        <w:ind w:firstLine="567"/>
        <w:jc w:val="both"/>
        <w:rPr>
          <w:sz w:val="28"/>
          <w:szCs w:val="28"/>
        </w:rPr>
      </w:pPr>
      <w:r>
        <w:rPr>
          <w:rFonts w:ascii="Times New Roman" w:eastAsia="Times New Roman" w:hAnsi="Times New Roman" w:cs="Times New Roman"/>
          <w:sz w:val="28"/>
          <w:szCs w:val="28"/>
        </w:rPr>
        <w:t xml:space="preserve">Проверкой установлено, что в период с 20.03.2025 по 02.04.2025 главным специалистом-экспертом территориального отдела в г. Нефтеюганске, Нефтеюганском районе и г. </w:t>
      </w:r>
      <w:r>
        <w:rPr>
          <w:rFonts w:ascii="Times New Roman" w:eastAsia="Times New Roman" w:hAnsi="Times New Roman" w:cs="Times New Roman"/>
          <w:sz w:val="28"/>
          <w:szCs w:val="28"/>
        </w:rPr>
        <w:t>Пыть-Яхе</w:t>
      </w:r>
      <w:r>
        <w:rPr>
          <w:rFonts w:ascii="Times New Roman" w:eastAsia="Times New Roman" w:hAnsi="Times New Roman" w:cs="Times New Roman"/>
          <w:sz w:val="28"/>
          <w:szCs w:val="28"/>
        </w:rPr>
        <w:t xml:space="preserve"> Управления Федеральной службы по надзору в сфере защиты прав потребителей и благополучия человека по ХМАО-Югре </w:t>
      </w:r>
      <w:r>
        <w:rPr>
          <w:rFonts w:ascii="Times New Roman" w:eastAsia="Times New Roman" w:hAnsi="Times New Roman" w:cs="Times New Roman"/>
          <w:sz w:val="28"/>
          <w:szCs w:val="28"/>
        </w:rPr>
        <w:t>Балабух</w:t>
      </w:r>
      <w:r>
        <w:rPr>
          <w:rFonts w:ascii="Times New Roman" w:eastAsia="Times New Roman" w:hAnsi="Times New Roman" w:cs="Times New Roman"/>
          <w:sz w:val="28"/>
          <w:szCs w:val="28"/>
        </w:rPr>
        <w:t xml:space="preserve"> М.Ю. в рамках осуществления федерального государственного санитарно-эпидемиологического контроля (надзора) проведена внеплановая выездная проверка в отношении </w:t>
      </w:r>
      <w:r>
        <w:rPr>
          <w:rStyle w:val="cat-UserDefinedgrp-53rplc-81"/>
          <w:rFonts w:ascii="Times New Roman" w:eastAsia="Times New Roman" w:hAnsi="Times New Roman" w:cs="Times New Roman"/>
          <w:sz w:val="28"/>
          <w:szCs w:val="28"/>
        </w:rPr>
        <w:t>...</w:t>
      </w:r>
      <w:r>
        <w:rPr>
          <w:rFonts w:ascii="Times New Roman" w:eastAsia="Times New Roman" w:hAnsi="Times New Roman" w:cs="Times New Roman"/>
          <w:sz w:val="28"/>
          <w:szCs w:val="28"/>
        </w:rPr>
        <w:t>» (КНМ №</w:t>
      </w:r>
      <w:r>
        <w:rPr>
          <w:rStyle w:val="cat-UserDefinedgrp-50rplc-83"/>
          <w:rFonts w:ascii="Times New Roman" w:eastAsia="Times New Roman" w:hAnsi="Times New Roman" w:cs="Times New Roman"/>
          <w:sz w:val="28"/>
          <w:szCs w:val="28"/>
        </w:rPr>
        <w:t>...</w:t>
      </w:r>
      <w:r>
        <w:rPr>
          <w:rFonts w:ascii="Times New Roman" w:eastAsia="Times New Roman" w:hAnsi="Times New Roman" w:cs="Times New Roman"/>
          <w:sz w:val="28"/>
          <w:szCs w:val="28"/>
        </w:rPr>
        <w:t>), по результатам которой составлен акт проверки №25 от 02.04.2025.</w:t>
      </w:r>
    </w:p>
    <w:p>
      <w:pPr>
        <w:spacing w:before="0" w:after="0"/>
        <w:ind w:firstLine="567"/>
        <w:jc w:val="both"/>
        <w:rPr>
          <w:sz w:val="28"/>
          <w:szCs w:val="28"/>
        </w:rPr>
      </w:pPr>
      <w:r>
        <w:rPr>
          <w:rFonts w:ascii="Times New Roman" w:eastAsia="Times New Roman" w:hAnsi="Times New Roman" w:cs="Times New Roman"/>
          <w:sz w:val="28"/>
          <w:szCs w:val="28"/>
        </w:rPr>
        <w:t xml:space="preserve">Согласно акту проверки, в деятельности юридического лица выявлены нарушения требований санитарно-эпидемиологического законодательства, в </w:t>
      </w:r>
      <w:r>
        <w:rPr>
          <w:rFonts w:ascii="Times New Roman" w:eastAsia="Times New Roman" w:hAnsi="Times New Roman" w:cs="Times New Roman"/>
          <w:sz w:val="28"/>
          <w:szCs w:val="28"/>
        </w:rPr>
        <w:t>связи с чем обществу выдано предписание об устранении выявленных нарушений обязательных требований от 02.04.2025 №361.</w:t>
      </w:r>
    </w:p>
    <w:p>
      <w:pPr>
        <w:spacing w:before="0" w:after="0"/>
        <w:ind w:firstLine="567"/>
        <w:jc w:val="both"/>
        <w:rPr>
          <w:sz w:val="28"/>
          <w:szCs w:val="28"/>
        </w:rPr>
      </w:pPr>
      <w:r>
        <w:rPr>
          <w:rFonts w:ascii="Times New Roman" w:eastAsia="Times New Roman" w:hAnsi="Times New Roman" w:cs="Times New Roman"/>
          <w:sz w:val="28"/>
          <w:szCs w:val="28"/>
        </w:rPr>
        <w:t xml:space="preserve">Главным специалистом-экспертом территориального отдела г. Нефтеюганске, Нефтеюганском районе и г. </w:t>
      </w:r>
      <w:r>
        <w:rPr>
          <w:rFonts w:ascii="Times New Roman" w:eastAsia="Times New Roman" w:hAnsi="Times New Roman" w:cs="Times New Roman"/>
          <w:sz w:val="28"/>
          <w:szCs w:val="28"/>
        </w:rPr>
        <w:t>Пыть-Яхе</w:t>
      </w:r>
      <w:r>
        <w:rPr>
          <w:rFonts w:ascii="Times New Roman" w:eastAsia="Times New Roman" w:hAnsi="Times New Roman" w:cs="Times New Roman"/>
          <w:sz w:val="28"/>
          <w:szCs w:val="28"/>
        </w:rPr>
        <w:t xml:space="preserve"> Управления Федеральной службы по надзору в сфере защиты прав потребителей и благополучия человека по ХМАО-Югре </w:t>
      </w:r>
      <w:r>
        <w:rPr>
          <w:rFonts w:ascii="Times New Roman" w:eastAsia="Times New Roman" w:hAnsi="Times New Roman" w:cs="Times New Roman"/>
          <w:sz w:val="28"/>
          <w:szCs w:val="28"/>
        </w:rPr>
        <w:t>Балабух</w:t>
      </w:r>
      <w:r>
        <w:rPr>
          <w:rFonts w:ascii="Times New Roman" w:eastAsia="Times New Roman" w:hAnsi="Times New Roman" w:cs="Times New Roman"/>
          <w:sz w:val="28"/>
          <w:szCs w:val="28"/>
        </w:rPr>
        <w:t xml:space="preserve"> М.Ю. при размещении в ЕРКНМ информации о КНМ №</w:t>
      </w:r>
      <w:r>
        <w:rPr>
          <w:rStyle w:val="cat-UserDefinedgrp-50rplc-8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«выездная проверка», проведенном в отношении </w:t>
      </w:r>
      <w:r>
        <w:rPr>
          <w:rStyle w:val="cat-UserDefinedgrp-53rplc-9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допущены факты внесения неполных сведений о перечне представляемых контролируемым лицом документов, а именно, в нарушение п. 21 раздела II Приложения к Правилам не внесены сведения и к перечню представленных документов не приложены договор о предоставлении коммунальных услуг - холодное и горячее водоснабжение с жителями многоквартирного жилого дома №25, 9 микрорайон, г, Нефтеюганск; копия программы производственного контроля качества и безопасности питьевой воды населения г. Нефтеюганск на 2024-2025 г., протоколы лабораторных исследований производственного контроля качества и безопасности питьевой воды за 2024-2025 г,, отчеты производственного контроля качества и безопасности питьевой воды за 2024-2025 г.; выписка из журнала контроля качества воды за 01.01.2025- 17.03.2025 с отметкой, позволяющей подтвердить факт и дату получения выписки территориальным отделом; информация об информировании ТО УРПН населения (многоквартирного жилого дома №25.9 микрорайон. г. Нефтеюганск) о возникновении на объектах и сооружениях системы водоснабжения аварийных ситуаций или технических нарушений, которые привели к ухудшению качества и безопасности питьевой и горячей воды и условий водоснабжения населения, результаты лабораторных исследований проб воды, не соответствующих гигиеническим нормативам по микробиологическим и по санитарно-химическим показателям за 2024-2025г., принятые меры с подтверждающими документами (акты выполненных работ, протоколы лабораторных исследований о соответствии гигиеническим нормативам); выписка из журнала обращений населения на ненадлежащее качество воды в многоквартирном жилом доме №25, 9 микрорайон, г. Нефтеюганск, поступивших с 01.01.2025 по 17.03.2025; график промывок и дезинфекции системы водоснабжения обслуживаемых домов, в том числе дома №25, 9 микрорайон, г. Нефтеюганск, акты выполненных работ за 2024-2025г., с приложением результатов лабораторных исследований; рабочая программа производственного контроля, согласованная с ТО УРПН и утвержденная руководителем организации; сведений о видах решений, а также документах решений, а именно, в нарушение п. 1 раздела IV Приложения к Правилам не внесены сведения о принятом решении о составлении протокола об административном правонарушении №32 от 02.04.2025; внесения недостоверной информации о виде назначенного наказания, а именно, в нарушение п. 13 раздела IV Приложения к Правилам в принятом решении «предписание» внесены недостоверные сведения о назначенном наказании в виде штрафа; о размере наказания, а именно, в нарушение п. 14 раздела IV Приложения к Правилам в принятом решении «предписание» внесены недостоверные сведения о </w:t>
      </w:r>
      <w:r>
        <w:rPr>
          <w:rFonts w:ascii="Times New Roman" w:eastAsia="Times New Roman" w:hAnsi="Times New Roman" w:cs="Times New Roman"/>
          <w:sz w:val="28"/>
          <w:szCs w:val="28"/>
        </w:rPr>
        <w:t xml:space="preserve">назначении наказания в виде штрафа в размере 10000 руб.; о привлеченных к ответственности лицах (включая индивидуальных предпринимателей, юридических лиц, должностных лиц), а именно, в нарушение п. 15 раздела IV Приложения к Правилам в принятом решении «предписание» внесены недостоверные сведения о наименовании привлеченного к ответственности юридического лица </w:t>
      </w:r>
      <w:r>
        <w:rPr>
          <w:rStyle w:val="cat-UserDefinedgrp-53rplc-106"/>
          <w:rFonts w:ascii="Times New Roman" w:eastAsia="Times New Roman" w:hAnsi="Times New Roman" w:cs="Times New Roman"/>
          <w:sz w:val="28"/>
          <w:szCs w:val="28"/>
        </w:rPr>
        <w:t>...</w:t>
      </w:r>
      <w:r>
        <w:rPr>
          <w:rFonts w:ascii="Times New Roman" w:eastAsia="Times New Roman" w:hAnsi="Times New Roman" w:cs="Times New Roman"/>
          <w:sz w:val="28"/>
          <w:szCs w:val="28"/>
        </w:rPr>
        <w:t>». Аналогичные факты внесения неполных сведений о перечне представляемых контролируемым лицом документов (в нарушение п. 21 раздела II Приложения к Правилам в рамках проведенного в период с 20.03.2025 по 02.04.2025 в отношении АО «</w:t>
      </w:r>
      <w:r>
        <w:rPr>
          <w:rFonts w:ascii="Times New Roman" w:eastAsia="Times New Roman" w:hAnsi="Times New Roman" w:cs="Times New Roman"/>
          <w:sz w:val="28"/>
          <w:szCs w:val="28"/>
        </w:rPr>
        <w:t>Югансктранстеплосервис</w:t>
      </w:r>
      <w:r>
        <w:rPr>
          <w:rFonts w:ascii="Times New Roman" w:eastAsia="Times New Roman" w:hAnsi="Times New Roman" w:cs="Times New Roman"/>
          <w:sz w:val="28"/>
          <w:szCs w:val="28"/>
        </w:rPr>
        <w:t xml:space="preserve">» контрольного (надзорного) мероприятий «выездная проверка» допущены </w:t>
      </w:r>
      <w:r>
        <w:rPr>
          <w:rFonts w:ascii="Times New Roman" w:eastAsia="Times New Roman" w:hAnsi="Times New Roman" w:cs="Times New Roman"/>
          <w:sz w:val="28"/>
          <w:szCs w:val="28"/>
        </w:rPr>
        <w:t>Балабух</w:t>
      </w:r>
      <w:r>
        <w:rPr>
          <w:rFonts w:ascii="Times New Roman" w:eastAsia="Times New Roman" w:hAnsi="Times New Roman" w:cs="Times New Roman"/>
          <w:sz w:val="28"/>
          <w:szCs w:val="28"/>
        </w:rPr>
        <w:t xml:space="preserve"> М.Ю. по КНМ №</w:t>
      </w:r>
      <w:r>
        <w:rPr>
          <w:rStyle w:val="cat-UserDefinedgrp-51rplc-11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не внесены сведения и к перечню представленных документов, не приложены договор о предоставлении коммунальных услуг - холодное и горячее водоснабжение с жителями многоквартирного жилого дома №25, 9 микрорайон, г. Нефтеюганск; копия программы производственного контроля качества и безопасности питьевой воды населения г. Нефтеюганск на 2024-2025 г., протоколы лабораторных исследований производственного контроля качества и безопасности питьевой воды за 2024-2025 г., отчеты производственного контроля качества и безопасности питьевой воды за 2024-2025 г.; выписка из журнала контроля качества воды за 01.01.2025-17.03.2025 с отметкой, позволяющей подтвердить факт и дату получения выписки территориальным отделом; информация об информировании ТО УРПН, населения (многоквартирного жилого дома №25, 9 микрорайон, г. Нефтеюганск) о возникновении на объектах и сооружениях системы водоснабжения аварийных ситуаций или технических нарушений, которые привели к ухудшению качества и безопасности питьевой и горячей воды и условий водоснабжения населения, результаты лабораторных исследований проб воды, не соответствующих гигиеническим нормативам по микробиологическим и по санитарно-химическим показателям за 2024-2025г., принятые меры с подтверждающими документами (акты выполненных работ, протоколы лабораторных исследований о соответствии гигиеническим нормативам); выписка из журнала обращений населения на ненадлежащее качество воды в многоквартирном жилом доме №25, 9 микрорайон, г. Нефтеюганск, поступивших с 01.01.2025 по 17.03.2025; график промывок и дезинфекции системы водоснабжения обслуживаемых домов, в том числе дома №25, 9 микрорайон, г. Нефтеюганск, акты выполненных работ за 2024-2025г., с приложением резуль</w:t>
      </w:r>
      <w:r>
        <w:rPr>
          <w:rFonts w:ascii="Times New Roman" w:eastAsia="Times New Roman" w:hAnsi="Times New Roman" w:cs="Times New Roman"/>
          <w:sz w:val="28"/>
          <w:szCs w:val="28"/>
        </w:rPr>
        <w:t>татов лабораторных исследований</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копией задания о проведении проверки соблюдения законодательства о водоснабжении и водоотведении от 02.07.2025;</w:t>
      </w:r>
    </w:p>
    <w:p>
      <w:pPr>
        <w:spacing w:before="0" w:after="0"/>
        <w:ind w:firstLine="567"/>
        <w:jc w:val="both"/>
        <w:rPr>
          <w:sz w:val="28"/>
          <w:szCs w:val="28"/>
        </w:rPr>
      </w:pPr>
      <w:r>
        <w:rPr>
          <w:rFonts w:ascii="Times New Roman" w:eastAsia="Times New Roman" w:hAnsi="Times New Roman" w:cs="Times New Roman"/>
          <w:sz w:val="28"/>
          <w:szCs w:val="28"/>
        </w:rPr>
        <w:t>- копией решения о проведении проверки от 29.07.2025;</w:t>
      </w:r>
    </w:p>
    <w:p>
      <w:pPr>
        <w:spacing w:before="0" w:after="0"/>
        <w:ind w:firstLine="567"/>
        <w:jc w:val="both"/>
        <w:rPr>
          <w:sz w:val="28"/>
          <w:szCs w:val="28"/>
        </w:rPr>
      </w:pPr>
      <w:r>
        <w:rPr>
          <w:rFonts w:ascii="Times New Roman" w:eastAsia="Times New Roman" w:hAnsi="Times New Roman" w:cs="Times New Roman"/>
          <w:sz w:val="28"/>
          <w:szCs w:val="28"/>
        </w:rPr>
        <w:t xml:space="preserve">- копией запроса </w:t>
      </w:r>
      <w:r>
        <w:rPr>
          <w:rFonts w:ascii="Times New Roman" w:eastAsia="Times New Roman" w:hAnsi="Times New Roman" w:cs="Times New Roman"/>
          <w:sz w:val="28"/>
          <w:szCs w:val="28"/>
        </w:rPr>
        <w:t>Ханты-Мансийской межрайонной природоохранной прокуратур</w:t>
      </w:r>
      <w:r>
        <w:rPr>
          <w:rFonts w:ascii="Times New Roman" w:eastAsia="Times New Roman" w:hAnsi="Times New Roman" w:cs="Times New Roman"/>
          <w:sz w:val="28"/>
          <w:szCs w:val="28"/>
        </w:rPr>
        <w:t>ы от 29.07.2025;</w:t>
      </w:r>
    </w:p>
    <w:p>
      <w:pPr>
        <w:spacing w:before="0" w:after="0"/>
        <w:ind w:firstLine="567"/>
        <w:jc w:val="both"/>
        <w:rPr>
          <w:sz w:val="28"/>
          <w:szCs w:val="28"/>
        </w:rPr>
      </w:pPr>
      <w:r>
        <w:rPr>
          <w:rFonts w:ascii="Times New Roman" w:eastAsia="Times New Roman" w:hAnsi="Times New Roman" w:cs="Times New Roman"/>
          <w:sz w:val="28"/>
          <w:szCs w:val="28"/>
        </w:rPr>
        <w:t xml:space="preserve">- копией представления </w:t>
      </w:r>
      <w:r>
        <w:rPr>
          <w:rFonts w:ascii="Times New Roman" w:eastAsia="Times New Roman" w:hAnsi="Times New Roman" w:cs="Times New Roman"/>
          <w:sz w:val="28"/>
          <w:szCs w:val="28"/>
        </w:rPr>
        <w:t xml:space="preserve">Ханты-Мансийской межрайонной природоохранной прокуратуры </w:t>
      </w:r>
      <w:r>
        <w:rPr>
          <w:rFonts w:ascii="Times New Roman" w:eastAsia="Times New Roman" w:hAnsi="Times New Roman" w:cs="Times New Roman"/>
          <w:sz w:val="28"/>
          <w:szCs w:val="28"/>
        </w:rPr>
        <w:t>об устранении нарушений закона от 01.09.2025;</w:t>
      </w:r>
    </w:p>
    <w:p>
      <w:pPr>
        <w:spacing w:before="0" w:after="0"/>
        <w:ind w:firstLine="567"/>
        <w:jc w:val="both"/>
        <w:rPr>
          <w:sz w:val="28"/>
          <w:szCs w:val="28"/>
        </w:rPr>
      </w:pPr>
      <w:r>
        <w:rPr>
          <w:rFonts w:ascii="Times New Roman" w:eastAsia="Times New Roman" w:hAnsi="Times New Roman" w:cs="Times New Roman"/>
          <w:sz w:val="28"/>
          <w:szCs w:val="28"/>
        </w:rPr>
        <w:t xml:space="preserve">- копией сообщения </w:t>
      </w:r>
      <w:r>
        <w:rPr>
          <w:rFonts w:ascii="Times New Roman" w:eastAsia="Times New Roman" w:hAnsi="Times New Roman" w:cs="Times New Roman"/>
          <w:sz w:val="28"/>
          <w:szCs w:val="28"/>
        </w:rPr>
        <w:t xml:space="preserve">Управления Федеральной службы по надзору в сфере защиты прав потребителей и благополучия человека по ХМАО-Югре </w:t>
      </w:r>
      <w:r>
        <w:rPr>
          <w:rFonts w:ascii="Times New Roman" w:eastAsia="Times New Roman" w:hAnsi="Times New Roman" w:cs="Times New Roman"/>
          <w:sz w:val="28"/>
          <w:szCs w:val="28"/>
        </w:rPr>
        <w:t>о рассмотрении представления об устранении нарушений закона;</w:t>
      </w:r>
    </w:p>
    <w:p>
      <w:pPr>
        <w:spacing w:before="0" w:after="0"/>
        <w:ind w:firstLine="567"/>
        <w:jc w:val="both"/>
        <w:rPr>
          <w:sz w:val="28"/>
          <w:szCs w:val="28"/>
        </w:rPr>
      </w:pPr>
      <w:r>
        <w:rPr>
          <w:rFonts w:ascii="Times New Roman" w:eastAsia="Times New Roman" w:hAnsi="Times New Roman" w:cs="Times New Roman"/>
          <w:sz w:val="28"/>
          <w:szCs w:val="28"/>
        </w:rPr>
        <w:t xml:space="preserve">- копией запроса Ханты-Мансийской межрайонной природоохранной прокуратуры от </w:t>
      </w:r>
      <w:r>
        <w:rPr>
          <w:rFonts w:ascii="Times New Roman" w:eastAsia="Times New Roman" w:hAnsi="Times New Roman" w:cs="Times New Roman"/>
          <w:sz w:val="28"/>
          <w:szCs w:val="28"/>
        </w:rPr>
        <w:t>28.10</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о предоставлении документов</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сопроводительным письмом </w:t>
      </w:r>
      <w:r>
        <w:rPr>
          <w:rFonts w:ascii="Times New Roman" w:eastAsia="Times New Roman" w:hAnsi="Times New Roman" w:cs="Times New Roman"/>
          <w:sz w:val="28"/>
          <w:szCs w:val="28"/>
        </w:rPr>
        <w:t xml:space="preserve">Управления Федеральной службы по надзору в сфере защиты прав потребителей и благополучия человека по ХМАО-Югре </w:t>
      </w:r>
      <w:r>
        <w:rPr>
          <w:rFonts w:ascii="Times New Roman" w:eastAsia="Times New Roman" w:hAnsi="Times New Roman" w:cs="Times New Roman"/>
          <w:sz w:val="28"/>
          <w:szCs w:val="28"/>
        </w:rPr>
        <w:t xml:space="preserve">от 01.09.2025 о направлении в </w:t>
      </w:r>
      <w:r>
        <w:rPr>
          <w:rFonts w:ascii="Times New Roman" w:eastAsia="Times New Roman" w:hAnsi="Times New Roman" w:cs="Times New Roman"/>
          <w:sz w:val="28"/>
          <w:szCs w:val="28"/>
        </w:rPr>
        <w:t>Ханты-Мансийск</w:t>
      </w:r>
      <w:r>
        <w:rPr>
          <w:rFonts w:ascii="Times New Roman" w:eastAsia="Times New Roman" w:hAnsi="Times New Roman" w:cs="Times New Roman"/>
          <w:sz w:val="28"/>
          <w:szCs w:val="28"/>
        </w:rPr>
        <w:t>ую</w:t>
      </w:r>
      <w:r>
        <w:rPr>
          <w:rFonts w:ascii="Times New Roman" w:eastAsia="Times New Roman" w:hAnsi="Times New Roman" w:cs="Times New Roman"/>
          <w:sz w:val="28"/>
          <w:szCs w:val="28"/>
        </w:rPr>
        <w:t xml:space="preserve"> межрайонн</w:t>
      </w:r>
      <w:r>
        <w:rPr>
          <w:rFonts w:ascii="Times New Roman" w:eastAsia="Times New Roman" w:hAnsi="Times New Roman" w:cs="Times New Roman"/>
          <w:sz w:val="28"/>
          <w:szCs w:val="28"/>
        </w:rPr>
        <w:t>ую</w:t>
      </w:r>
      <w:r>
        <w:rPr>
          <w:rFonts w:ascii="Times New Roman" w:eastAsia="Times New Roman" w:hAnsi="Times New Roman" w:cs="Times New Roman"/>
          <w:sz w:val="28"/>
          <w:szCs w:val="28"/>
        </w:rPr>
        <w:t xml:space="preserve"> природоохранн</w:t>
      </w:r>
      <w:r>
        <w:rPr>
          <w:rFonts w:ascii="Times New Roman" w:eastAsia="Times New Roman" w:hAnsi="Times New Roman" w:cs="Times New Roman"/>
          <w:sz w:val="28"/>
          <w:szCs w:val="28"/>
        </w:rPr>
        <w:t>ую</w:t>
      </w:r>
      <w:r>
        <w:rPr>
          <w:rFonts w:ascii="Times New Roman" w:eastAsia="Times New Roman" w:hAnsi="Times New Roman" w:cs="Times New Roman"/>
          <w:sz w:val="28"/>
          <w:szCs w:val="28"/>
        </w:rPr>
        <w:t xml:space="preserve"> прокуратур</w:t>
      </w:r>
      <w:r>
        <w:rPr>
          <w:rFonts w:ascii="Times New Roman" w:eastAsia="Times New Roman" w:hAnsi="Times New Roman" w:cs="Times New Roman"/>
          <w:sz w:val="28"/>
          <w:szCs w:val="28"/>
        </w:rPr>
        <w:t>у части запрашиваемых документов</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копиями приказов от 17.11.2025, 12.11.2025 о дисциплинарном взыскании;</w:t>
      </w:r>
    </w:p>
    <w:p>
      <w:pPr>
        <w:spacing w:before="0" w:after="0"/>
        <w:ind w:firstLine="567"/>
        <w:jc w:val="both"/>
        <w:rPr>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скриншотами открыты</w:t>
      </w:r>
      <w:r>
        <w:rPr>
          <w:rFonts w:ascii="Times New Roman" w:eastAsia="Times New Roman" w:hAnsi="Times New Roman" w:cs="Times New Roman"/>
          <w:sz w:val="28"/>
          <w:szCs w:val="28"/>
        </w:rPr>
        <w:t>х в системе ФГИС ЕРКНМ страниц;</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копией </w:t>
      </w:r>
      <w:r>
        <w:rPr>
          <w:rFonts w:ascii="Times New Roman" w:eastAsia="Times New Roman" w:hAnsi="Times New Roman" w:cs="Times New Roman"/>
          <w:sz w:val="28"/>
          <w:szCs w:val="28"/>
        </w:rPr>
        <w:t>акт</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25 </w:t>
      </w:r>
      <w:r>
        <w:rPr>
          <w:rFonts w:ascii="Times New Roman" w:eastAsia="Times New Roman" w:hAnsi="Times New Roman" w:cs="Times New Roman"/>
          <w:sz w:val="28"/>
          <w:szCs w:val="28"/>
        </w:rPr>
        <w:t>выездной проверки</w:t>
      </w:r>
      <w:r>
        <w:rPr>
          <w:rFonts w:ascii="Times New Roman" w:eastAsia="Times New Roman" w:hAnsi="Times New Roman" w:cs="Times New Roman"/>
          <w:sz w:val="28"/>
          <w:szCs w:val="28"/>
        </w:rPr>
        <w:t xml:space="preserve"> Управления Федеральной службы по надзору в сфере защиты прав потребителей и благополучия человека по ХМАО-Югре от </w:t>
      </w:r>
      <w:r>
        <w:rPr>
          <w:rFonts w:ascii="Times New Roman" w:eastAsia="Times New Roman" w:hAnsi="Times New Roman" w:cs="Times New Roman"/>
          <w:sz w:val="28"/>
          <w:szCs w:val="28"/>
        </w:rPr>
        <w:t xml:space="preserve">02.04.2025 в отношении </w:t>
      </w:r>
      <w:r>
        <w:rPr>
          <w:rStyle w:val="cat-UserDefinedgrp-53rplc-133"/>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копией предписания </w:t>
      </w:r>
      <w:r>
        <w:rPr>
          <w:rFonts w:ascii="Times New Roman" w:eastAsia="Times New Roman" w:hAnsi="Times New Roman" w:cs="Times New Roman"/>
          <w:sz w:val="28"/>
          <w:szCs w:val="28"/>
        </w:rPr>
        <w:t xml:space="preserve">Управления Федеральной службы по надзору в сфере защиты прав потребителей и благополучия человека по ХМАО-Югре </w:t>
      </w:r>
      <w:r>
        <w:rPr>
          <w:rFonts w:ascii="Times New Roman" w:eastAsia="Times New Roman" w:hAnsi="Times New Roman" w:cs="Times New Roman"/>
          <w:sz w:val="28"/>
          <w:szCs w:val="28"/>
        </w:rPr>
        <w:t xml:space="preserve">об устранении выявленных нарушений обязательных требований </w:t>
      </w:r>
      <w:r>
        <w:rPr>
          <w:rStyle w:val="cat-UserDefinedgrp-53rplc-135"/>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 02.04.2025</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копией протокола № 32 об административном правонарушении от 02.04.2025 о выявлении нарушений, допущенных </w:t>
      </w:r>
      <w:r>
        <w:rPr>
          <w:rStyle w:val="cat-UserDefinedgrp-53rplc-139"/>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скриншотами открытых в системе ФГИС ЕРКНМ страниц;</w:t>
      </w:r>
    </w:p>
    <w:p>
      <w:pPr>
        <w:spacing w:before="0" w:after="0"/>
        <w:ind w:firstLine="567"/>
        <w:jc w:val="both"/>
        <w:rPr>
          <w:sz w:val="28"/>
          <w:szCs w:val="28"/>
        </w:rPr>
      </w:pPr>
      <w:r>
        <w:rPr>
          <w:rFonts w:ascii="Times New Roman" w:eastAsia="Times New Roman" w:hAnsi="Times New Roman" w:cs="Times New Roman"/>
          <w:sz w:val="28"/>
          <w:szCs w:val="28"/>
        </w:rPr>
        <w:t xml:space="preserve">- копией акта </w:t>
      </w:r>
      <w:r>
        <w:rPr>
          <w:rFonts w:ascii="Times New Roman" w:eastAsia="Times New Roman" w:hAnsi="Times New Roman" w:cs="Times New Roman"/>
          <w:sz w:val="28"/>
          <w:szCs w:val="28"/>
        </w:rPr>
        <w:t xml:space="preserve">№ 24 </w:t>
      </w:r>
      <w:r>
        <w:rPr>
          <w:rFonts w:ascii="Times New Roman" w:eastAsia="Times New Roman" w:hAnsi="Times New Roman" w:cs="Times New Roman"/>
          <w:sz w:val="28"/>
          <w:szCs w:val="28"/>
        </w:rPr>
        <w:t xml:space="preserve">выездной проверки Управления Федеральной службы по надзору в сфере защиты прав потребителей и благополучия человека по ХМАО-Югре от 02.04.2025 в отношении </w:t>
      </w:r>
      <w:r>
        <w:rPr>
          <w:rStyle w:val="cat-UserDefinedgrp-53rplc-142"/>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уведомлением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Ханты-Мансийской межрайонной природоохранной прокуратуры</w:t>
      </w:r>
      <w:r>
        <w:rPr>
          <w:rFonts w:ascii="Times New Roman" w:eastAsia="Times New Roman" w:hAnsi="Times New Roman" w:cs="Times New Roman"/>
          <w:sz w:val="28"/>
          <w:szCs w:val="28"/>
        </w:rPr>
        <w:t xml:space="preserve">, адресованного </w:t>
      </w:r>
      <w:r>
        <w:rPr>
          <w:rFonts w:ascii="Times New Roman" w:eastAsia="Times New Roman" w:hAnsi="Times New Roman" w:cs="Times New Roman"/>
          <w:sz w:val="28"/>
          <w:szCs w:val="28"/>
        </w:rPr>
        <w:t xml:space="preserve">руководителю Роспотребнадзора по ХМАО-Югре и </w:t>
      </w:r>
      <w:r>
        <w:rPr>
          <w:rFonts w:ascii="Times New Roman" w:eastAsia="Times New Roman" w:hAnsi="Times New Roman" w:cs="Times New Roman"/>
          <w:sz w:val="28"/>
          <w:szCs w:val="28"/>
        </w:rPr>
        <w:t>Балабух</w:t>
      </w:r>
      <w:r>
        <w:rPr>
          <w:rFonts w:ascii="Times New Roman" w:eastAsia="Times New Roman" w:hAnsi="Times New Roman" w:cs="Times New Roman"/>
          <w:sz w:val="28"/>
          <w:szCs w:val="28"/>
        </w:rPr>
        <w:t xml:space="preserve"> М.Ю</w:t>
      </w:r>
      <w:r>
        <w:rPr>
          <w:rFonts w:ascii="Times New Roman" w:eastAsia="Times New Roman" w:hAnsi="Times New Roman" w:cs="Times New Roman"/>
          <w:sz w:val="28"/>
          <w:szCs w:val="28"/>
        </w:rPr>
        <w:t xml:space="preserve">., о </w:t>
      </w:r>
      <w:r>
        <w:rPr>
          <w:rFonts w:ascii="Times New Roman" w:eastAsia="Times New Roman" w:hAnsi="Times New Roman" w:cs="Times New Roman"/>
          <w:sz w:val="28"/>
          <w:szCs w:val="28"/>
        </w:rPr>
        <w:t xml:space="preserve">явке </w:t>
      </w:r>
      <w:r>
        <w:rPr>
          <w:rFonts w:ascii="Times New Roman" w:eastAsia="Times New Roman" w:hAnsi="Times New Roman" w:cs="Times New Roman"/>
          <w:sz w:val="28"/>
          <w:szCs w:val="28"/>
        </w:rPr>
        <w:t>Балабух</w:t>
      </w:r>
      <w:r>
        <w:rPr>
          <w:rFonts w:ascii="Times New Roman" w:eastAsia="Times New Roman" w:hAnsi="Times New Roman" w:cs="Times New Roman"/>
          <w:sz w:val="28"/>
          <w:szCs w:val="28"/>
        </w:rPr>
        <w:t xml:space="preserve"> М.Ю.</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Ханты-Мансийск</w:t>
      </w:r>
      <w:r>
        <w:rPr>
          <w:rFonts w:ascii="Times New Roman" w:eastAsia="Times New Roman" w:hAnsi="Times New Roman" w:cs="Times New Roman"/>
          <w:sz w:val="28"/>
          <w:szCs w:val="28"/>
        </w:rPr>
        <w:t>ую</w:t>
      </w:r>
      <w:r>
        <w:rPr>
          <w:rFonts w:ascii="Times New Roman" w:eastAsia="Times New Roman" w:hAnsi="Times New Roman" w:cs="Times New Roman"/>
          <w:sz w:val="28"/>
          <w:szCs w:val="28"/>
        </w:rPr>
        <w:t xml:space="preserve"> межрайонн</w:t>
      </w:r>
      <w:r>
        <w:rPr>
          <w:rFonts w:ascii="Times New Roman" w:eastAsia="Times New Roman" w:hAnsi="Times New Roman" w:cs="Times New Roman"/>
          <w:sz w:val="28"/>
          <w:szCs w:val="28"/>
        </w:rPr>
        <w:t>ую</w:t>
      </w:r>
      <w:r>
        <w:rPr>
          <w:rFonts w:ascii="Times New Roman" w:eastAsia="Times New Roman" w:hAnsi="Times New Roman" w:cs="Times New Roman"/>
          <w:sz w:val="28"/>
          <w:szCs w:val="28"/>
        </w:rPr>
        <w:t xml:space="preserve"> природоохранн</w:t>
      </w:r>
      <w:r>
        <w:rPr>
          <w:rFonts w:ascii="Times New Roman" w:eastAsia="Times New Roman" w:hAnsi="Times New Roman" w:cs="Times New Roman"/>
          <w:sz w:val="28"/>
          <w:szCs w:val="28"/>
        </w:rPr>
        <w:t>ую</w:t>
      </w:r>
      <w:r>
        <w:rPr>
          <w:rFonts w:ascii="Times New Roman" w:eastAsia="Times New Roman" w:hAnsi="Times New Roman" w:cs="Times New Roman"/>
          <w:sz w:val="28"/>
          <w:szCs w:val="28"/>
        </w:rPr>
        <w:t xml:space="preserve"> прокуратур</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для принятия участия в возбуждении дела об административном правонарушении по ч.3 ст. 19.6.1 КоАП РФ</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xml:space="preserve">- копией ходатайства </w:t>
      </w:r>
      <w:r>
        <w:rPr>
          <w:rFonts w:ascii="Times New Roman" w:eastAsia="Times New Roman" w:hAnsi="Times New Roman" w:cs="Times New Roman"/>
          <w:sz w:val="28"/>
          <w:szCs w:val="28"/>
        </w:rPr>
        <w:t>Балабух</w:t>
      </w:r>
      <w:r>
        <w:rPr>
          <w:rFonts w:ascii="Times New Roman" w:eastAsia="Times New Roman" w:hAnsi="Times New Roman" w:cs="Times New Roman"/>
          <w:sz w:val="28"/>
          <w:szCs w:val="28"/>
        </w:rPr>
        <w:t xml:space="preserve"> М.Ю.</w:t>
      </w:r>
      <w:r>
        <w:rPr>
          <w:rFonts w:ascii="Times New Roman" w:eastAsia="Times New Roman" w:hAnsi="Times New Roman" w:cs="Times New Roman"/>
          <w:sz w:val="28"/>
          <w:szCs w:val="28"/>
        </w:rPr>
        <w:t xml:space="preserve"> о </w:t>
      </w:r>
      <w:r>
        <w:rPr>
          <w:rFonts w:ascii="Times New Roman" w:eastAsia="Times New Roman" w:hAnsi="Times New Roman" w:cs="Times New Roman"/>
          <w:sz w:val="28"/>
          <w:szCs w:val="28"/>
        </w:rPr>
        <w:t>возбуждении дела об административном правонарушении по ч.3 ст. 19.6.1 КоАП РФ</w:t>
      </w:r>
      <w:r>
        <w:rPr>
          <w:rFonts w:ascii="Times New Roman" w:eastAsia="Times New Roman" w:hAnsi="Times New Roman" w:cs="Times New Roman"/>
          <w:sz w:val="28"/>
          <w:szCs w:val="28"/>
        </w:rPr>
        <w:t xml:space="preserve"> в ее отсутствие;</w:t>
      </w:r>
    </w:p>
    <w:p>
      <w:pPr>
        <w:spacing w:before="0" w:after="0"/>
        <w:ind w:firstLine="567"/>
        <w:jc w:val="both"/>
        <w:rPr>
          <w:sz w:val="28"/>
          <w:szCs w:val="28"/>
        </w:rPr>
      </w:pPr>
      <w:r>
        <w:rPr>
          <w:rFonts w:ascii="Times New Roman" w:eastAsia="Times New Roman" w:hAnsi="Times New Roman" w:cs="Times New Roman"/>
          <w:sz w:val="28"/>
          <w:szCs w:val="28"/>
        </w:rPr>
        <w:t xml:space="preserve">- копией приказа от 07.09.2020 о назначении </w:t>
      </w:r>
      <w:r>
        <w:rPr>
          <w:rStyle w:val="cat-UserDefinedgrp-52rplc-14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на должность </w:t>
      </w:r>
      <w:r>
        <w:rPr>
          <w:rFonts w:ascii="Times New Roman" w:eastAsia="Times New Roman" w:hAnsi="Times New Roman" w:cs="Times New Roman"/>
          <w:sz w:val="28"/>
          <w:szCs w:val="28"/>
        </w:rPr>
        <w:t xml:space="preserve">главного специалиста-эксперта территориального отдела в г. Нефтеюганске, Нефтеюганском районе и г. </w:t>
      </w:r>
      <w:r>
        <w:rPr>
          <w:rFonts w:ascii="Times New Roman" w:eastAsia="Times New Roman" w:hAnsi="Times New Roman" w:cs="Times New Roman"/>
          <w:sz w:val="28"/>
          <w:szCs w:val="28"/>
        </w:rPr>
        <w:t>Пыть-Яхе</w:t>
      </w:r>
      <w:r>
        <w:rPr>
          <w:rFonts w:ascii="Times New Roman" w:eastAsia="Times New Roman" w:hAnsi="Times New Roman" w:cs="Times New Roman"/>
          <w:sz w:val="28"/>
          <w:szCs w:val="28"/>
        </w:rPr>
        <w:t xml:space="preserve"> Управления Федеральной службы по надзору в сфере защиты прав потребителей и благополучия человека по ХМАО-Югре</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копией распоряжения № 3/24 от 04.03.2024 о порядке ведения КНД, ПВ, других мероприятий, ведение ЕРКНМ и делопроизводства в ТО; </w:t>
      </w:r>
    </w:p>
    <w:p>
      <w:pPr>
        <w:spacing w:before="0" w:after="0"/>
        <w:ind w:firstLine="567"/>
        <w:jc w:val="both"/>
        <w:rPr>
          <w:sz w:val="28"/>
          <w:szCs w:val="28"/>
        </w:rPr>
      </w:pPr>
      <w:r>
        <w:rPr>
          <w:rFonts w:ascii="Times New Roman" w:eastAsia="Times New Roman" w:hAnsi="Times New Roman" w:cs="Times New Roman"/>
          <w:sz w:val="28"/>
          <w:szCs w:val="28"/>
        </w:rPr>
        <w:t xml:space="preserve">- копией должностного регламента федерального государственного гражданского служащего, замещающего должность </w:t>
      </w:r>
      <w:r>
        <w:rPr>
          <w:rFonts w:ascii="Times New Roman" w:eastAsia="Times New Roman" w:hAnsi="Times New Roman" w:cs="Times New Roman"/>
          <w:sz w:val="28"/>
          <w:szCs w:val="28"/>
        </w:rPr>
        <w:t>главного специалиста-эксперта территориального отдела Управления Федеральной службы по надзору в сфере защиты прав потребителей и благополучия человека по ХМАО-Югре</w:t>
      </w:r>
      <w:r>
        <w:rPr>
          <w:rFonts w:ascii="Times New Roman" w:eastAsia="Times New Roman" w:hAnsi="Times New Roman" w:cs="Times New Roman"/>
          <w:sz w:val="28"/>
          <w:szCs w:val="28"/>
        </w:rPr>
        <w:t xml:space="preserve"> от 06.08.2024</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гражданск</w:t>
      </w:r>
      <w:r>
        <w:rPr>
          <w:rFonts w:ascii="Times New Roman" w:eastAsia="Times New Roman" w:hAnsi="Times New Roman" w:cs="Times New Roman"/>
          <w:sz w:val="28"/>
          <w:szCs w:val="28"/>
        </w:rPr>
        <w:t>ий</w:t>
      </w:r>
      <w:r>
        <w:rPr>
          <w:rFonts w:ascii="Times New Roman" w:eastAsia="Times New Roman" w:hAnsi="Times New Roman" w:cs="Times New Roman"/>
          <w:sz w:val="28"/>
          <w:szCs w:val="28"/>
        </w:rPr>
        <w:t xml:space="preserve"> служащ</w:t>
      </w:r>
      <w:r>
        <w:rPr>
          <w:rFonts w:ascii="Times New Roman" w:eastAsia="Times New Roman" w:hAnsi="Times New Roman" w:cs="Times New Roman"/>
          <w:sz w:val="28"/>
          <w:szCs w:val="28"/>
        </w:rPr>
        <w:t>ий</w:t>
      </w:r>
      <w:r>
        <w:rPr>
          <w:rFonts w:ascii="Times New Roman" w:eastAsia="Times New Roman" w:hAnsi="Times New Roman" w:cs="Times New Roman"/>
          <w:sz w:val="28"/>
          <w:szCs w:val="28"/>
        </w:rPr>
        <w:t>, замещающ</w:t>
      </w:r>
      <w:r>
        <w:rPr>
          <w:rFonts w:ascii="Times New Roman" w:eastAsia="Times New Roman" w:hAnsi="Times New Roman" w:cs="Times New Roman"/>
          <w:sz w:val="28"/>
          <w:szCs w:val="28"/>
        </w:rPr>
        <w:t>ий</w:t>
      </w:r>
      <w:r>
        <w:rPr>
          <w:rFonts w:ascii="Times New Roman" w:eastAsia="Times New Roman" w:hAnsi="Times New Roman" w:cs="Times New Roman"/>
          <w:sz w:val="28"/>
          <w:szCs w:val="28"/>
        </w:rPr>
        <w:t xml:space="preserve"> должность главного специалиста-эксперта территориального отдела Управления Федеральной службы по надзору в сфере защиты прав потребителей и благополучия человека по ХМАО-Югре</w:t>
      </w:r>
      <w:r>
        <w:rPr>
          <w:rFonts w:ascii="Times New Roman" w:eastAsia="Times New Roman" w:hAnsi="Times New Roman" w:cs="Times New Roman"/>
          <w:sz w:val="28"/>
          <w:szCs w:val="28"/>
        </w:rPr>
        <w:t xml:space="preserve"> осуществляет в том числе, внесение Единый реестр контрольных (надзорных) мероприятий информацию по проверкам и профилактическим мероприятиям, проводимыми территориальным отделом</w:t>
      </w:r>
      <w:r>
        <w:rPr>
          <w:rFonts w:ascii="Times New Roman" w:eastAsia="Times New Roman" w:hAnsi="Times New Roman" w:cs="Times New Roman"/>
          <w:sz w:val="28"/>
          <w:szCs w:val="28"/>
        </w:rPr>
        <w:t xml:space="preserve">, с отметкой об ознакомлении </w:t>
      </w:r>
      <w:r>
        <w:rPr>
          <w:rFonts w:ascii="Times New Roman" w:eastAsia="Times New Roman" w:hAnsi="Times New Roman" w:cs="Times New Roman"/>
          <w:sz w:val="28"/>
          <w:szCs w:val="28"/>
        </w:rPr>
        <w:t>Балабух</w:t>
      </w:r>
      <w:r>
        <w:rPr>
          <w:rFonts w:ascii="Times New Roman" w:eastAsia="Times New Roman" w:hAnsi="Times New Roman" w:cs="Times New Roman"/>
          <w:sz w:val="28"/>
          <w:szCs w:val="28"/>
        </w:rPr>
        <w:t xml:space="preserve"> М.Ю. 13.11.2024</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копией приказа № 40 от 14.04.2023 об ответственных должностных лицах при работе с ЕРКНМ</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xml:space="preserve">Все доказательства соответствуют требованиям, предусмотренным ст. 26.2 Кодекса Российской Федерации об административном правонарушении, последовательны, согласуются между собой, и у </w:t>
      </w:r>
      <w:r>
        <w:rPr>
          <w:rFonts w:ascii="Times New Roman" w:eastAsia="Times New Roman" w:hAnsi="Times New Roman" w:cs="Times New Roman"/>
          <w:sz w:val="28"/>
          <w:szCs w:val="28"/>
        </w:rPr>
        <w:t xml:space="preserve">мирового </w:t>
      </w:r>
      <w:r>
        <w:rPr>
          <w:rFonts w:ascii="Times New Roman" w:eastAsia="Times New Roman" w:hAnsi="Times New Roman" w:cs="Times New Roman"/>
          <w:sz w:val="28"/>
          <w:szCs w:val="28"/>
        </w:rPr>
        <w:t>судьи нет оснований им не доверять. Существенных недостатков, влекущих невозможность использования документов в качестве доказательств, материалы дела не содержат.</w:t>
      </w:r>
    </w:p>
    <w:p>
      <w:pPr>
        <w:spacing w:before="0" w:after="0"/>
        <w:ind w:firstLine="567"/>
        <w:jc w:val="both"/>
        <w:rPr>
          <w:sz w:val="28"/>
          <w:szCs w:val="28"/>
        </w:rPr>
      </w:pPr>
      <w:hyperlink r:id="rId4" w:anchor="/document/12125267/entry/196103" w:history="1">
        <w:r>
          <w:rPr>
            <w:rFonts w:ascii="Times New Roman" w:eastAsia="Times New Roman" w:hAnsi="Times New Roman" w:cs="Times New Roman"/>
            <w:color w:val="0000EE"/>
            <w:sz w:val="28"/>
            <w:szCs w:val="28"/>
          </w:rPr>
          <w:t>Часть 3 статьи 19.6.1</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КоАП РФ предусматривает административную ответственность за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 нарушении два и более раза в течение одного года сроков внесения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во внесении два и более раза в течение одного года неполной или недостоверной информации о проверке в единый реестр проверок либо неполной или недостоверной информации о профилактическом мероприятии, контрольном (надзорном) мероприятии в единый реестр контрольных (надзорных) мероприятий.</w:t>
      </w:r>
    </w:p>
    <w:p>
      <w:pPr>
        <w:spacing w:before="0" w:after="0"/>
        <w:ind w:firstLine="540"/>
        <w:jc w:val="both"/>
        <w:rPr>
          <w:sz w:val="28"/>
          <w:szCs w:val="28"/>
        </w:rPr>
      </w:pPr>
      <w:r>
        <w:rPr>
          <w:rFonts w:ascii="Times New Roman" w:eastAsia="Times New Roman" w:hAnsi="Times New Roman" w:cs="Times New Roman"/>
          <w:sz w:val="28"/>
          <w:szCs w:val="28"/>
        </w:rPr>
        <w:t>Согласно ч 1. ст. 17 Федерального закона от 31.07.2020 № 248-ФЗ «О государственном контроле (надзоре) и муниципальном контроле в Российской Федерации» (далее - Федеральный закон № 248-ФЗ) в целях информационного обеспечения государственного контроля (надзора), муниципального контроля создаются единый реестр видов федерального государственного контроля (надзора), регионального государственного кон</w:t>
      </w:r>
      <w:r>
        <w:rPr>
          <w:rFonts w:ascii="Times New Roman" w:eastAsia="Times New Roman" w:hAnsi="Times New Roman" w:cs="Times New Roman"/>
          <w:sz w:val="28"/>
          <w:szCs w:val="28"/>
        </w:rPr>
        <w:t>троля (надзора), муниципального</w:t>
      </w:r>
      <w:r>
        <w:rPr>
          <w:rFonts w:ascii="Times New Roman" w:eastAsia="Times New Roman" w:hAnsi="Times New Roman" w:cs="Times New Roman"/>
          <w:sz w:val="28"/>
          <w:szCs w:val="28"/>
        </w:rPr>
        <w:t>) контроля (далее также - единый реестр видов контроля), единый реестр</w:t>
      </w:r>
      <w:r>
        <w:rPr>
          <w:rFonts w:ascii="Times New Roman" w:eastAsia="Times New Roman" w:hAnsi="Times New Roman" w:cs="Times New Roman"/>
          <w:sz w:val="28"/>
          <w:szCs w:val="28"/>
        </w:rPr>
        <w:t xml:space="preserve"> контрольных</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(надзорных) </w:t>
      </w:r>
      <w:r>
        <w:rPr>
          <w:rFonts w:ascii="Times New Roman" w:eastAsia="Times New Roman" w:hAnsi="Times New Roman" w:cs="Times New Roman"/>
          <w:sz w:val="28"/>
          <w:szCs w:val="28"/>
        </w:rPr>
        <w:t>мероприятий (далее - ЕРКНМ).</w:t>
      </w:r>
    </w:p>
    <w:p>
      <w:pPr>
        <w:spacing w:before="0" w:after="0"/>
        <w:ind w:firstLine="540"/>
        <w:jc w:val="both"/>
        <w:rPr>
          <w:sz w:val="28"/>
          <w:szCs w:val="28"/>
        </w:rPr>
      </w:pPr>
      <w:r>
        <w:rPr>
          <w:rFonts w:ascii="Times New Roman" w:eastAsia="Times New Roman" w:hAnsi="Times New Roman" w:cs="Times New Roman"/>
          <w:sz w:val="28"/>
          <w:szCs w:val="28"/>
        </w:rPr>
        <w:t>В соответствии с и. п. 1,2 ч. 1 ст. 19 Федерального закона № 248-ФЗ ЕРКНМ создается в целях учета проводимых контрольными (надзорными) органами профилактических мероприятий, указанных в пунктах 4 и 7 части 1 статьи 45 данного Федерального закона, контрольных (надзорных) мероприятий, указанных в части 2 статьи 56 данного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учета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пункте 1 настоящей части, а также принятых по итогам рассмотрения жалоб контролируемых лиц.</w:t>
      </w:r>
    </w:p>
    <w:p>
      <w:pPr>
        <w:spacing w:before="0" w:after="0"/>
        <w:ind w:firstLine="540"/>
        <w:jc w:val="both"/>
        <w:rPr>
          <w:sz w:val="28"/>
          <w:szCs w:val="28"/>
        </w:rPr>
      </w:pPr>
      <w:r>
        <w:rPr>
          <w:rFonts w:ascii="Times New Roman" w:eastAsia="Times New Roman" w:hAnsi="Times New Roman" w:cs="Times New Roman"/>
          <w:sz w:val="28"/>
          <w:szCs w:val="28"/>
        </w:rPr>
        <w:t>Согласно ч. 2 ст. 19 Федерального закона № 248-ФЗ правила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pPr>
        <w:spacing w:before="0" w:after="0"/>
        <w:ind w:firstLine="540"/>
        <w:jc w:val="both"/>
        <w:rPr>
          <w:sz w:val="28"/>
          <w:szCs w:val="28"/>
        </w:rPr>
      </w:pPr>
      <w:r>
        <w:rPr>
          <w:rFonts w:ascii="Times New Roman" w:eastAsia="Times New Roman" w:hAnsi="Times New Roman" w:cs="Times New Roman"/>
          <w:sz w:val="28"/>
          <w:szCs w:val="28"/>
        </w:rPr>
        <w:t xml:space="preserve">Оператором ЕРКНМ является </w:t>
      </w:r>
      <w:r>
        <w:rPr>
          <w:rFonts w:ascii="Times New Roman" w:eastAsia="Times New Roman" w:hAnsi="Times New Roman" w:cs="Times New Roman"/>
          <w:sz w:val="28"/>
          <w:szCs w:val="28"/>
        </w:rPr>
        <w:t>Г</w:t>
      </w:r>
      <w:r>
        <w:rPr>
          <w:rFonts w:ascii="Times New Roman" w:eastAsia="Times New Roman" w:hAnsi="Times New Roman" w:cs="Times New Roman"/>
          <w:sz w:val="28"/>
          <w:szCs w:val="28"/>
        </w:rPr>
        <w:t>енеральная прокуратура Российской Федерации. ЕРКНМ является федеральной государственной информационной системой (ч. 3 ст. 19 Федерального закона № 248-ФЗ).</w:t>
      </w:r>
    </w:p>
    <w:p>
      <w:pPr>
        <w:spacing w:before="0" w:after="0"/>
        <w:ind w:firstLine="540"/>
        <w:jc w:val="both"/>
        <w:rPr>
          <w:sz w:val="28"/>
          <w:szCs w:val="28"/>
        </w:rPr>
      </w:pPr>
      <w:r>
        <w:rPr>
          <w:rFonts w:ascii="Times New Roman" w:eastAsia="Times New Roman" w:hAnsi="Times New Roman" w:cs="Times New Roman"/>
          <w:sz w:val="28"/>
          <w:szCs w:val="28"/>
        </w:rPr>
        <w:t>В силу ч. 4 ст. 19 Федерального закона № 248-ФЗ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pPr>
        <w:spacing w:before="0" w:after="0"/>
        <w:ind w:firstLine="540"/>
        <w:jc w:val="both"/>
        <w:rPr>
          <w:sz w:val="28"/>
          <w:szCs w:val="28"/>
        </w:rPr>
      </w:pPr>
      <w:r>
        <w:rPr>
          <w:rFonts w:ascii="Times New Roman" w:eastAsia="Times New Roman" w:hAnsi="Times New Roman" w:cs="Times New Roman"/>
          <w:sz w:val="28"/>
          <w:szCs w:val="28"/>
        </w:rPr>
        <w:t>Согласно ч. 5 ст. 19 Федерального закона № 248-ФЗ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pPr>
        <w:spacing w:before="0" w:after="0"/>
        <w:ind w:firstLine="540"/>
        <w:jc w:val="both"/>
        <w:rPr>
          <w:sz w:val="28"/>
          <w:szCs w:val="28"/>
        </w:rPr>
      </w:pPr>
      <w:r>
        <w:rPr>
          <w:rFonts w:ascii="Times New Roman" w:eastAsia="Times New Roman" w:hAnsi="Times New Roman" w:cs="Times New Roman"/>
          <w:sz w:val="28"/>
          <w:szCs w:val="28"/>
        </w:rPr>
        <w:t>Правила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утверждены постановлением Правительства РФ от 16.04.2021 № 604 (далее - Правила).</w:t>
      </w:r>
    </w:p>
    <w:p>
      <w:pPr>
        <w:spacing w:before="0" w:after="0"/>
        <w:ind w:firstLine="540"/>
        <w:jc w:val="both"/>
        <w:rPr>
          <w:sz w:val="28"/>
          <w:szCs w:val="28"/>
        </w:rPr>
      </w:pPr>
      <w:r>
        <w:rPr>
          <w:rFonts w:ascii="Times New Roman" w:eastAsia="Times New Roman" w:hAnsi="Times New Roman" w:cs="Times New Roman"/>
          <w:sz w:val="28"/>
          <w:szCs w:val="28"/>
        </w:rPr>
        <w:t>В соответствии с п. 5 Правил ЕРКНМ включает в себя следующие сведения:</w:t>
      </w:r>
    </w:p>
    <w:p>
      <w:pPr>
        <w:spacing w:before="0" w:after="0"/>
        <w:ind w:firstLine="540"/>
        <w:jc w:val="both"/>
        <w:rPr>
          <w:sz w:val="28"/>
          <w:szCs w:val="28"/>
        </w:rPr>
      </w:pPr>
      <w:r>
        <w:rPr>
          <w:rFonts w:ascii="Times New Roman" w:eastAsia="Times New Roman" w:hAnsi="Times New Roman" w:cs="Times New Roman"/>
          <w:sz w:val="28"/>
          <w:szCs w:val="28"/>
        </w:rPr>
        <w:t xml:space="preserve">а) </w:t>
      </w:r>
      <w:r>
        <w:rPr>
          <w:rFonts w:ascii="Times New Roman" w:eastAsia="Times New Roman" w:hAnsi="Times New Roman" w:cs="Times New Roman"/>
          <w:sz w:val="28"/>
          <w:szCs w:val="28"/>
        </w:rPr>
        <w:t>проводимые контрольными (надзорными) органами контрольные (надзорные) мероприятия, профилактические мероприятия;</w:t>
      </w:r>
    </w:p>
    <w:p>
      <w:pPr>
        <w:spacing w:before="0" w:after="0"/>
        <w:ind w:firstLine="540"/>
        <w:jc w:val="both"/>
        <w:rPr>
          <w:sz w:val="28"/>
          <w:szCs w:val="28"/>
        </w:rPr>
      </w:pPr>
      <w:r>
        <w:rPr>
          <w:rFonts w:ascii="Times New Roman" w:eastAsia="Times New Roman" w:hAnsi="Times New Roman" w:cs="Times New Roman"/>
          <w:sz w:val="28"/>
          <w:szCs w:val="28"/>
        </w:rPr>
        <w:t xml:space="preserve">б) </w:t>
      </w:r>
      <w:r>
        <w:rPr>
          <w:rFonts w:ascii="Times New Roman" w:eastAsia="Times New Roman" w:hAnsi="Times New Roman" w:cs="Times New Roman"/>
          <w:sz w:val="28"/>
          <w:szCs w:val="28"/>
        </w:rPr>
        <w:t>принятые контрольными (надзорными) органами меры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
    <w:p>
      <w:pPr>
        <w:spacing w:before="0" w:after="0"/>
        <w:ind w:firstLine="540"/>
        <w:jc w:val="both"/>
        <w:rPr>
          <w:sz w:val="28"/>
          <w:szCs w:val="28"/>
        </w:rPr>
      </w:pP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акты контрольного (надзорного) мероприятия, в том числе размещенные акты в виде электронного образа (скан-копии) документов и (или) машиночитаемых документов;</w:t>
      </w:r>
    </w:p>
    <w:p>
      <w:pPr>
        <w:spacing w:before="0" w:after="0"/>
        <w:ind w:firstLine="540"/>
        <w:jc w:val="both"/>
        <w:rPr>
          <w:sz w:val="28"/>
          <w:szCs w:val="28"/>
        </w:rPr>
      </w:pPr>
      <w:r>
        <w:rPr>
          <w:rFonts w:ascii="Times New Roman" w:eastAsia="Times New Roman" w:hAnsi="Times New Roman" w:cs="Times New Roman"/>
          <w:sz w:val="28"/>
          <w:szCs w:val="28"/>
        </w:rPr>
        <w:t xml:space="preserve">г) </w:t>
      </w:r>
      <w:r>
        <w:rPr>
          <w:rFonts w:ascii="Times New Roman" w:eastAsia="Times New Roman" w:hAnsi="Times New Roman" w:cs="Times New Roman"/>
          <w:sz w:val="28"/>
          <w:szCs w:val="28"/>
        </w:rPr>
        <w:t>решения контрольного</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(надзорного) органа, принятые по</w:t>
      </w:r>
    </w:p>
    <w:p>
      <w:pPr>
        <w:spacing w:before="0" w:after="0"/>
        <w:ind w:firstLine="540"/>
        <w:jc w:val="both"/>
        <w:rPr>
          <w:sz w:val="28"/>
          <w:szCs w:val="28"/>
        </w:rPr>
      </w:pPr>
      <w:r>
        <w:rPr>
          <w:rFonts w:ascii="Times New Roman" w:eastAsia="Times New Roman" w:hAnsi="Times New Roman" w:cs="Times New Roman"/>
          <w:sz w:val="28"/>
          <w:szCs w:val="28"/>
        </w:rPr>
        <w:t>результатам контрольных (надзорных) мероприятий, и сведения об их исполнении контролируемыми лицами;</w:t>
      </w:r>
    </w:p>
    <w:p>
      <w:pPr>
        <w:spacing w:before="0" w:after="0"/>
        <w:ind w:firstLine="540"/>
        <w:jc w:val="both"/>
        <w:rPr>
          <w:sz w:val="28"/>
          <w:szCs w:val="28"/>
        </w:rPr>
      </w:pPr>
      <w:r>
        <w:rPr>
          <w:rFonts w:ascii="Times New Roman" w:eastAsia="Times New Roman" w:hAnsi="Times New Roman" w:cs="Times New Roman"/>
          <w:sz w:val="28"/>
          <w:szCs w:val="28"/>
        </w:rPr>
        <w:t xml:space="preserve">д) </w:t>
      </w:r>
      <w:r>
        <w:rPr>
          <w:rFonts w:ascii="Times New Roman" w:eastAsia="Times New Roman" w:hAnsi="Times New Roman" w:cs="Times New Roman"/>
          <w:sz w:val="28"/>
          <w:szCs w:val="28"/>
        </w:rPr>
        <w:t>ход и результаты согласования органами прокуратуры плана проведения плановых контрольных (надзорных) мероприятий на очередной календарный год, а также внесение в него изменений;</w:t>
      </w:r>
    </w:p>
    <w:p>
      <w:pPr>
        <w:spacing w:before="0" w:after="0"/>
        <w:ind w:firstLine="540"/>
        <w:jc w:val="both"/>
        <w:rPr>
          <w:sz w:val="28"/>
          <w:szCs w:val="28"/>
        </w:rPr>
      </w:pPr>
      <w:r>
        <w:rPr>
          <w:rFonts w:ascii="Times New Roman" w:eastAsia="Times New Roman" w:hAnsi="Times New Roman" w:cs="Times New Roman"/>
          <w:sz w:val="28"/>
          <w:szCs w:val="28"/>
        </w:rPr>
        <w:t xml:space="preserve">е) </w:t>
      </w:r>
      <w:r>
        <w:rPr>
          <w:rFonts w:ascii="Times New Roman" w:eastAsia="Times New Roman" w:hAnsi="Times New Roman" w:cs="Times New Roman"/>
          <w:sz w:val="28"/>
          <w:szCs w:val="28"/>
        </w:rPr>
        <w:t>ход и результаты согласования органами прокуратуры внеплановых контрольных (надзорных) мероприятий;</w:t>
      </w:r>
    </w:p>
    <w:p>
      <w:pPr>
        <w:spacing w:before="0" w:after="0"/>
        <w:ind w:firstLine="540"/>
        <w:jc w:val="both"/>
        <w:rPr>
          <w:sz w:val="28"/>
          <w:szCs w:val="28"/>
        </w:rPr>
      </w:pPr>
      <w:r>
        <w:rPr>
          <w:rFonts w:ascii="Times New Roman" w:eastAsia="Times New Roman" w:hAnsi="Times New Roman" w:cs="Times New Roman"/>
          <w:sz w:val="28"/>
          <w:szCs w:val="28"/>
        </w:rPr>
        <w:t xml:space="preserve">ж) </w:t>
      </w:r>
      <w:r>
        <w:rPr>
          <w:rFonts w:ascii="Times New Roman" w:eastAsia="Times New Roman" w:hAnsi="Times New Roman" w:cs="Times New Roman"/>
          <w:sz w:val="28"/>
          <w:szCs w:val="28"/>
        </w:rPr>
        <w:t xml:space="preserve">привлечение к ответственности по результатам контрольных (надзорных) мероприятий с указанием структурных единиц нормативных правовых актов, устанавливающих ответственность за выявленное нарушение, </w:t>
      </w:r>
      <w:r>
        <w:rPr>
          <w:rFonts w:ascii="Times New Roman" w:eastAsia="Times New Roman" w:hAnsi="Times New Roman" w:cs="Times New Roman"/>
          <w:sz w:val="28"/>
          <w:szCs w:val="28"/>
        </w:rPr>
        <w:t>вида</w:t>
      </w:r>
      <w:r>
        <w:rPr>
          <w:rFonts w:ascii="Times New Roman" w:eastAsia="Times New Roman" w:hAnsi="Times New Roman" w:cs="Times New Roman"/>
          <w:sz w:val="28"/>
          <w:szCs w:val="28"/>
        </w:rPr>
        <w:t xml:space="preserve"> назначенного контролируемому лицу наказания, размера наказания (при наличии), а также лица, привлеченного к ответственности;</w:t>
      </w:r>
    </w:p>
    <w:p>
      <w:pPr>
        <w:spacing w:before="0" w:after="0"/>
        <w:ind w:firstLine="540"/>
        <w:jc w:val="both"/>
        <w:rPr>
          <w:sz w:val="28"/>
          <w:szCs w:val="28"/>
        </w:rPr>
      </w:pPr>
      <w:r>
        <w:rPr>
          <w:rFonts w:ascii="Times New Roman" w:eastAsia="Times New Roman" w:hAnsi="Times New Roman" w:cs="Times New Roman"/>
          <w:sz w:val="28"/>
          <w:szCs w:val="28"/>
        </w:rPr>
        <w:t xml:space="preserve">з) </w:t>
      </w:r>
      <w:r>
        <w:rPr>
          <w:rFonts w:ascii="Times New Roman" w:eastAsia="Times New Roman" w:hAnsi="Times New Roman" w:cs="Times New Roman"/>
          <w:sz w:val="28"/>
          <w:szCs w:val="28"/>
        </w:rPr>
        <w:t>жалобы на решения контрольных (надзорных) органов, действия (бездействие) их должностных лиц в части текста жалобы, поданной с использованием государственной информационной системы "Типовое облачное решение по автоматизации контрольной (надзорной) деятельности", статус рассмотрения, а также результат ее рассмотрения</w:t>
      </w:r>
    </w:p>
    <w:p>
      <w:pPr>
        <w:spacing w:before="0" w:after="0"/>
        <w:ind w:firstLine="540"/>
        <w:jc w:val="both"/>
        <w:rPr>
          <w:sz w:val="28"/>
          <w:szCs w:val="28"/>
        </w:rPr>
      </w:pPr>
      <w:r>
        <w:rPr>
          <w:rFonts w:ascii="Times New Roman" w:eastAsia="Times New Roman" w:hAnsi="Times New Roman" w:cs="Times New Roman"/>
          <w:sz w:val="28"/>
          <w:szCs w:val="28"/>
        </w:rPr>
        <w:t xml:space="preserve">и) </w:t>
      </w:r>
      <w:r>
        <w:rPr>
          <w:rFonts w:ascii="Times New Roman" w:eastAsia="Times New Roman" w:hAnsi="Times New Roman" w:cs="Times New Roman"/>
          <w:sz w:val="28"/>
          <w:szCs w:val="28"/>
        </w:rPr>
        <w:t>результаты иного обжалования осуществленных действий, вынесенные акты или решения, если они повлекли за собой отмену или изменение соответственно акта или решения.</w:t>
      </w:r>
    </w:p>
    <w:p>
      <w:pPr>
        <w:spacing w:before="0" w:after="0"/>
        <w:ind w:firstLine="540"/>
        <w:jc w:val="both"/>
        <w:rPr>
          <w:sz w:val="28"/>
          <w:szCs w:val="28"/>
        </w:rPr>
      </w:pPr>
      <w:r>
        <w:rPr>
          <w:rFonts w:ascii="Times New Roman" w:eastAsia="Times New Roman" w:hAnsi="Times New Roman" w:cs="Times New Roman"/>
          <w:sz w:val="28"/>
          <w:szCs w:val="28"/>
        </w:rPr>
        <w:t>При этом обязанности контрольных (надзорных) органов закреплены в п. 17 Правил и включают в себя:</w:t>
      </w:r>
    </w:p>
    <w:p>
      <w:pPr>
        <w:spacing w:before="0" w:after="0"/>
        <w:ind w:firstLine="540"/>
        <w:jc w:val="both"/>
        <w:rPr>
          <w:sz w:val="28"/>
          <w:szCs w:val="28"/>
        </w:rPr>
      </w:pPr>
      <w:r>
        <w:rPr>
          <w:rFonts w:ascii="Times New Roman" w:eastAsia="Times New Roman" w:hAnsi="Times New Roman" w:cs="Times New Roman"/>
          <w:sz w:val="28"/>
          <w:szCs w:val="28"/>
        </w:rPr>
        <w:t xml:space="preserve">а) </w:t>
      </w:r>
      <w:r>
        <w:rPr>
          <w:rFonts w:ascii="Times New Roman" w:eastAsia="Times New Roman" w:hAnsi="Times New Roman" w:cs="Times New Roman"/>
          <w:sz w:val="28"/>
          <w:szCs w:val="28"/>
        </w:rPr>
        <w:t>определение уполномоченных должностных лиц, которым необходимо обеспечить доступ к единому реестру, их полномочия по формированию и заполнению единого реестра;</w:t>
      </w:r>
    </w:p>
    <w:p>
      <w:pPr>
        <w:spacing w:before="0" w:after="0"/>
        <w:ind w:firstLine="540"/>
        <w:jc w:val="both"/>
        <w:rPr>
          <w:sz w:val="28"/>
          <w:szCs w:val="28"/>
        </w:rPr>
      </w:pPr>
      <w:r>
        <w:rPr>
          <w:rFonts w:ascii="Times New Roman" w:eastAsia="Times New Roman" w:hAnsi="Times New Roman" w:cs="Times New Roman"/>
          <w:sz w:val="28"/>
          <w:szCs w:val="28"/>
        </w:rPr>
        <w:t xml:space="preserve">б) </w:t>
      </w:r>
      <w:r>
        <w:rPr>
          <w:rFonts w:ascii="Times New Roman" w:eastAsia="Times New Roman" w:hAnsi="Times New Roman" w:cs="Times New Roman"/>
          <w:sz w:val="28"/>
          <w:szCs w:val="28"/>
        </w:rPr>
        <w:t>определение должностного лица, ответственного за надлежащее и своевременное формирование и заполнение единого реестра. Перечни ответственных лиц подлежат утверждению руководителем контрольного (надзорного) органа;</w:t>
      </w:r>
    </w:p>
    <w:p>
      <w:pPr>
        <w:spacing w:before="0" w:after="0"/>
        <w:ind w:firstLine="540"/>
        <w:jc w:val="both"/>
        <w:rPr>
          <w:sz w:val="28"/>
          <w:szCs w:val="28"/>
        </w:rPr>
      </w:pP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определение должностного лица, ответственного за взаимодействие с оператором единого реестра в целях технического обеспечения работы контрольного (надзорного) органа в едином реестре;</w:t>
      </w:r>
    </w:p>
    <w:p>
      <w:pPr>
        <w:spacing w:before="0" w:after="0"/>
        <w:ind w:firstLine="540"/>
        <w:jc w:val="both"/>
        <w:rPr>
          <w:sz w:val="28"/>
          <w:szCs w:val="28"/>
        </w:rPr>
      </w:pPr>
      <w:r>
        <w:rPr>
          <w:rFonts w:ascii="Times New Roman" w:eastAsia="Times New Roman" w:hAnsi="Times New Roman" w:cs="Times New Roman"/>
          <w:sz w:val="28"/>
          <w:szCs w:val="28"/>
        </w:rPr>
        <w:t xml:space="preserve">г) </w:t>
      </w:r>
      <w:r>
        <w:rPr>
          <w:rFonts w:ascii="Times New Roman" w:eastAsia="Times New Roman" w:hAnsi="Times New Roman" w:cs="Times New Roman"/>
          <w:sz w:val="28"/>
          <w:szCs w:val="28"/>
        </w:rPr>
        <w:t>организацию получения ответственными лицами сертификатов ключей проверки электронной подписи и ключей электронной подписи;</w:t>
      </w:r>
    </w:p>
    <w:p>
      <w:pPr>
        <w:spacing w:before="0" w:after="0"/>
        <w:ind w:firstLine="540"/>
        <w:jc w:val="both"/>
        <w:rPr>
          <w:sz w:val="28"/>
          <w:szCs w:val="28"/>
        </w:rPr>
      </w:pPr>
      <w:r>
        <w:rPr>
          <w:rFonts w:ascii="Times New Roman" w:eastAsia="Times New Roman" w:hAnsi="Times New Roman" w:cs="Times New Roman"/>
          <w:sz w:val="28"/>
          <w:szCs w:val="28"/>
        </w:rPr>
        <w:t xml:space="preserve">д) </w:t>
      </w:r>
      <w:r>
        <w:rPr>
          <w:rFonts w:ascii="Times New Roman" w:eastAsia="Times New Roman" w:hAnsi="Times New Roman" w:cs="Times New Roman"/>
          <w:sz w:val="28"/>
          <w:szCs w:val="28"/>
        </w:rPr>
        <w:t>обеспечение внесения в единый реестр и актуализацию сведений о профилактических мероприятиях, контрольных (надзорных) мероприятиях посредством заполнения их электронных паспортов в сроки, установленные приложением к настоящим Правилам.</w:t>
      </w:r>
    </w:p>
    <w:p>
      <w:pPr>
        <w:spacing w:before="0" w:after="0"/>
        <w:ind w:firstLine="540"/>
        <w:jc w:val="both"/>
        <w:rPr>
          <w:sz w:val="28"/>
          <w:szCs w:val="28"/>
        </w:rPr>
      </w:pPr>
      <w:r>
        <w:rPr>
          <w:rFonts w:ascii="Times New Roman" w:eastAsia="Times New Roman" w:hAnsi="Times New Roman" w:cs="Times New Roman"/>
          <w:sz w:val="28"/>
          <w:szCs w:val="28"/>
        </w:rPr>
        <w:t>Пунктом 28 Правил предусмотрено, что контрольные (надзорные) органы обеспечивают внесение в ЕРКНМ проектов планов проведения плановых контрольных (надзорных) мероприятий, сведений о внеплановых контрольных (надзорных) мероприятиях, а также о профилактических мероприятиях, указанных в подпункте «а» пункта 5 настоящих Правил.</w:t>
      </w:r>
    </w:p>
    <w:p>
      <w:pPr>
        <w:spacing w:before="0" w:after="0"/>
        <w:ind w:firstLine="540"/>
        <w:jc w:val="both"/>
        <w:rPr>
          <w:sz w:val="28"/>
          <w:szCs w:val="28"/>
        </w:rPr>
      </w:pPr>
      <w:r>
        <w:rPr>
          <w:rFonts w:ascii="Times New Roman" w:eastAsia="Times New Roman" w:hAnsi="Times New Roman" w:cs="Times New Roman"/>
          <w:sz w:val="28"/>
          <w:szCs w:val="28"/>
        </w:rPr>
        <w:t>В соответствии со ст. 13 Федерального закона № 248-ФЗ деятельность</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конт</w:t>
      </w:r>
      <w:r>
        <w:rPr>
          <w:rFonts w:ascii="Times New Roman" w:eastAsia="Times New Roman" w:hAnsi="Times New Roman" w:cs="Times New Roman"/>
          <w:sz w:val="28"/>
          <w:szCs w:val="28"/>
        </w:rPr>
        <w:t xml:space="preserve">рольного (надзорного) органа по </w:t>
      </w:r>
      <w:r>
        <w:rPr>
          <w:rFonts w:ascii="Times New Roman" w:eastAsia="Times New Roman" w:hAnsi="Times New Roman" w:cs="Times New Roman"/>
          <w:sz w:val="28"/>
          <w:szCs w:val="28"/>
        </w:rPr>
        <w:t>организации и осуществлению</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pPr>
        <w:spacing w:before="0" w:after="0"/>
        <w:ind w:firstLine="540"/>
        <w:jc w:val="both"/>
        <w:rPr>
          <w:sz w:val="28"/>
          <w:szCs w:val="28"/>
        </w:rPr>
      </w:pPr>
      <w:r>
        <w:rPr>
          <w:rFonts w:ascii="Times New Roman" w:eastAsia="Times New Roman" w:hAnsi="Times New Roman" w:cs="Times New Roman"/>
          <w:sz w:val="28"/>
          <w:szCs w:val="28"/>
        </w:rPr>
        <w:t>Состав сведений и сроки их внесения в ЕРКНМ приведены в приложении к Правилам (далее - Приложение).</w:t>
      </w:r>
    </w:p>
    <w:p>
      <w:pPr>
        <w:spacing w:before="0" w:after="0"/>
        <w:ind w:firstLine="540"/>
        <w:jc w:val="both"/>
        <w:rPr>
          <w:sz w:val="28"/>
          <w:szCs w:val="28"/>
        </w:rPr>
      </w:pPr>
      <w:r>
        <w:rPr>
          <w:rFonts w:ascii="Times New Roman" w:eastAsia="Times New Roman" w:hAnsi="Times New Roman" w:cs="Times New Roman"/>
          <w:sz w:val="28"/>
          <w:szCs w:val="28"/>
        </w:rPr>
        <w:t>В разделе II Приложения к Правилам определены следующие сведения и сроки их размещения относительно контрольных (надзорных) мероприятий (далее - КНМ) «выездная проверка»:</w:t>
      </w:r>
    </w:p>
    <w:p>
      <w:pPr>
        <w:spacing w:before="0" w:after="0"/>
        <w:ind w:firstLine="540"/>
        <w:jc w:val="both"/>
        <w:rPr>
          <w:sz w:val="28"/>
          <w:szCs w:val="28"/>
        </w:rPr>
      </w:pPr>
      <w:r>
        <w:rPr>
          <w:rFonts w:ascii="Times New Roman" w:eastAsia="Times New Roman" w:hAnsi="Times New Roman" w:cs="Times New Roman"/>
          <w:sz w:val="28"/>
          <w:szCs w:val="28"/>
        </w:rPr>
        <w:t>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Номер электронного паспорта контрольного (надзорного) мероприятия;</w:t>
      </w:r>
    </w:p>
    <w:p>
      <w:pPr>
        <w:spacing w:before="0" w:after="0"/>
        <w:ind w:firstLine="540"/>
        <w:jc w:val="both"/>
        <w:rPr>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Дата и номер решения о проведении мероприятия;</w:t>
      </w:r>
    </w:p>
    <w:p>
      <w:pPr>
        <w:spacing w:before="0" w:after="0"/>
        <w:ind w:firstLine="540"/>
        <w:jc w:val="both"/>
        <w:rPr>
          <w:sz w:val="28"/>
          <w:szCs w:val="28"/>
        </w:rPr>
      </w:pPr>
      <w:r>
        <w:rPr>
          <w:rFonts w:ascii="Times New Roman" w:eastAsia="Times New Roman" w:hAnsi="Times New Roman" w:cs="Times New Roman"/>
          <w:sz w:val="28"/>
          <w:szCs w:val="28"/>
        </w:rPr>
        <w:t xml:space="preserve">2. </w:t>
      </w:r>
      <w:r>
        <w:rPr>
          <w:rFonts w:ascii="Times New Roman" w:eastAsia="Times New Roman" w:hAnsi="Times New Roman" w:cs="Times New Roman"/>
          <w:sz w:val="28"/>
          <w:szCs w:val="28"/>
        </w:rPr>
        <w:t>Контрольный (надзорный) орган;</w:t>
      </w:r>
    </w:p>
    <w:p>
      <w:pPr>
        <w:spacing w:before="0" w:after="0"/>
        <w:ind w:firstLine="540"/>
        <w:jc w:val="both"/>
        <w:rPr>
          <w:sz w:val="28"/>
          <w:szCs w:val="28"/>
        </w:rPr>
      </w:pPr>
      <w:r>
        <w:rPr>
          <w:rFonts w:ascii="Times New Roman" w:eastAsia="Times New Roman" w:hAnsi="Times New Roman" w:cs="Times New Roman"/>
          <w:sz w:val="28"/>
          <w:szCs w:val="28"/>
        </w:rPr>
        <w:t xml:space="preserve">3. </w:t>
      </w:r>
      <w:r>
        <w:rPr>
          <w:rFonts w:ascii="Times New Roman" w:eastAsia="Times New Roman" w:hAnsi="Times New Roman" w:cs="Times New Roman"/>
          <w:sz w:val="28"/>
          <w:szCs w:val="28"/>
        </w:rPr>
        <w:t>Вид контроля (надзора) и его номер;</w:t>
      </w:r>
    </w:p>
    <w:p>
      <w:pPr>
        <w:spacing w:before="0" w:after="0"/>
        <w:ind w:firstLine="540"/>
        <w:jc w:val="both"/>
        <w:rPr>
          <w:sz w:val="28"/>
          <w:szCs w:val="28"/>
        </w:rPr>
      </w:pPr>
      <w:r>
        <w:rPr>
          <w:rFonts w:ascii="Times New Roman" w:eastAsia="Times New Roman" w:hAnsi="Times New Roman" w:cs="Times New Roman"/>
          <w:sz w:val="28"/>
          <w:szCs w:val="28"/>
        </w:rPr>
        <w:t xml:space="preserve">4. </w:t>
      </w:r>
      <w:r>
        <w:rPr>
          <w:rFonts w:ascii="Times New Roman" w:eastAsia="Times New Roman" w:hAnsi="Times New Roman" w:cs="Times New Roman"/>
          <w:sz w:val="28"/>
          <w:szCs w:val="28"/>
        </w:rPr>
        <w:t>Вид контрольного (надзорного) мероприятия;</w:t>
      </w:r>
    </w:p>
    <w:p>
      <w:pPr>
        <w:spacing w:before="0" w:after="0"/>
        <w:ind w:firstLine="540"/>
        <w:jc w:val="both"/>
        <w:rPr>
          <w:sz w:val="28"/>
          <w:szCs w:val="28"/>
        </w:rPr>
      </w:pPr>
      <w:r>
        <w:rPr>
          <w:rFonts w:ascii="Times New Roman" w:eastAsia="Times New Roman" w:hAnsi="Times New Roman" w:cs="Times New Roman"/>
          <w:sz w:val="28"/>
          <w:szCs w:val="28"/>
        </w:rPr>
        <w:t xml:space="preserve">5. </w:t>
      </w:r>
      <w:r>
        <w:rPr>
          <w:rFonts w:ascii="Times New Roman" w:eastAsia="Times New Roman" w:hAnsi="Times New Roman" w:cs="Times New Roman"/>
          <w:sz w:val="28"/>
          <w:szCs w:val="28"/>
        </w:rPr>
        <w:t>Сведения о плановом или внеплановом характере проводимого контрольного (надзорного) мероприятия;</w:t>
      </w:r>
    </w:p>
    <w:p>
      <w:pPr>
        <w:spacing w:before="0" w:after="0"/>
        <w:ind w:firstLine="540"/>
        <w:jc w:val="both"/>
        <w:rPr>
          <w:sz w:val="28"/>
          <w:szCs w:val="28"/>
        </w:rPr>
      </w:pPr>
      <w:r>
        <w:rPr>
          <w:rFonts w:ascii="Times New Roman" w:eastAsia="Times New Roman" w:hAnsi="Times New Roman" w:cs="Times New Roman"/>
          <w:sz w:val="28"/>
          <w:szCs w:val="28"/>
        </w:rPr>
        <w:t xml:space="preserve">6. </w:t>
      </w:r>
      <w:r>
        <w:rPr>
          <w:rFonts w:ascii="Times New Roman" w:eastAsia="Times New Roman" w:hAnsi="Times New Roman" w:cs="Times New Roman"/>
          <w:sz w:val="28"/>
          <w:szCs w:val="28"/>
        </w:rPr>
        <w:t>Основания для проведения контрольного (надзорного) мероприятия;</w:t>
      </w:r>
    </w:p>
    <w:p>
      <w:pPr>
        <w:spacing w:before="0" w:after="0"/>
        <w:ind w:firstLine="540"/>
        <w:jc w:val="both"/>
        <w:rPr>
          <w:sz w:val="28"/>
          <w:szCs w:val="28"/>
        </w:rPr>
      </w:pPr>
      <w:r>
        <w:rPr>
          <w:rFonts w:ascii="Times New Roman" w:eastAsia="Times New Roman" w:hAnsi="Times New Roman" w:cs="Times New Roman"/>
          <w:sz w:val="28"/>
          <w:szCs w:val="28"/>
        </w:rPr>
        <w:t xml:space="preserve">7. </w:t>
      </w:r>
      <w:r>
        <w:rPr>
          <w:rFonts w:ascii="Times New Roman" w:eastAsia="Times New Roman" w:hAnsi="Times New Roman" w:cs="Times New Roman"/>
          <w:sz w:val="28"/>
          <w:szCs w:val="28"/>
        </w:rPr>
        <w:t>Сведения о контролируемом лице;</w:t>
      </w:r>
    </w:p>
    <w:p>
      <w:pPr>
        <w:spacing w:before="0" w:after="0"/>
        <w:ind w:firstLine="540"/>
        <w:jc w:val="both"/>
        <w:rPr>
          <w:sz w:val="28"/>
          <w:szCs w:val="28"/>
        </w:rPr>
      </w:pPr>
      <w:r>
        <w:rPr>
          <w:rFonts w:ascii="Times New Roman" w:eastAsia="Times New Roman" w:hAnsi="Times New Roman" w:cs="Times New Roman"/>
          <w:sz w:val="28"/>
          <w:szCs w:val="28"/>
        </w:rPr>
        <w:t xml:space="preserve">8. </w:t>
      </w:r>
      <w:r>
        <w:rPr>
          <w:rFonts w:ascii="Times New Roman" w:eastAsia="Times New Roman" w:hAnsi="Times New Roman" w:cs="Times New Roman"/>
          <w:sz w:val="28"/>
          <w:szCs w:val="28"/>
        </w:rPr>
        <w:t>Сведения об объектах контроля;</w:t>
      </w:r>
    </w:p>
    <w:p>
      <w:pPr>
        <w:spacing w:before="0" w:after="0"/>
        <w:ind w:firstLine="540"/>
        <w:jc w:val="both"/>
        <w:rPr>
          <w:sz w:val="28"/>
          <w:szCs w:val="28"/>
        </w:rPr>
      </w:pPr>
      <w:r>
        <w:rPr>
          <w:rFonts w:ascii="Times New Roman" w:eastAsia="Times New Roman" w:hAnsi="Times New Roman" w:cs="Times New Roman"/>
          <w:sz w:val="28"/>
          <w:szCs w:val="28"/>
        </w:rPr>
        <w:t xml:space="preserve">9. </w:t>
      </w:r>
      <w:r>
        <w:rPr>
          <w:rFonts w:ascii="Times New Roman" w:eastAsia="Times New Roman" w:hAnsi="Times New Roman" w:cs="Times New Roman"/>
          <w:sz w:val="28"/>
          <w:szCs w:val="28"/>
        </w:rPr>
        <w:t>Сведения об отнесении объектов контроля к категории риска либо объектов контроля или контролируемого лица к классу опасности;</w:t>
      </w:r>
    </w:p>
    <w:p>
      <w:pPr>
        <w:spacing w:before="0" w:after="0"/>
        <w:ind w:firstLine="540"/>
        <w:jc w:val="both"/>
        <w:rPr>
          <w:sz w:val="28"/>
          <w:szCs w:val="28"/>
        </w:rPr>
      </w:pPr>
      <w:r>
        <w:rPr>
          <w:rFonts w:ascii="Times New Roman" w:eastAsia="Times New Roman" w:hAnsi="Times New Roman" w:cs="Times New Roman"/>
          <w:sz w:val="28"/>
          <w:szCs w:val="28"/>
        </w:rPr>
        <w:t xml:space="preserve">10. </w:t>
      </w:r>
      <w:r>
        <w:rPr>
          <w:rFonts w:ascii="Times New Roman" w:eastAsia="Times New Roman" w:hAnsi="Times New Roman" w:cs="Times New Roman"/>
          <w:sz w:val="28"/>
          <w:szCs w:val="28"/>
        </w:rP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p>
      <w:pPr>
        <w:spacing w:before="0" w:after="0"/>
        <w:ind w:firstLine="540"/>
        <w:jc w:val="both"/>
        <w:rPr>
          <w:sz w:val="28"/>
          <w:szCs w:val="28"/>
        </w:rPr>
      </w:pPr>
      <w:r>
        <w:rPr>
          <w:rFonts w:ascii="Times New Roman" w:eastAsia="Times New Roman" w:hAnsi="Times New Roman" w:cs="Times New Roman"/>
          <w:sz w:val="28"/>
          <w:szCs w:val="28"/>
        </w:rPr>
        <w:t>10(1). Сведения о необходимости согласования проведения контрольного (надзорного) мероприятия с органами прокуратуры;</w:t>
      </w:r>
    </w:p>
    <w:p>
      <w:pPr>
        <w:spacing w:before="0" w:after="0"/>
        <w:ind w:firstLine="540"/>
        <w:jc w:val="both"/>
        <w:rPr>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Сведения о согласовании проведения контрольного (надзорного) мероприятия с органами прокуратуры;</w:t>
      </w:r>
    </w:p>
    <w:p>
      <w:pPr>
        <w:spacing w:before="0" w:after="0"/>
        <w:ind w:firstLine="540"/>
        <w:jc w:val="both"/>
        <w:rPr>
          <w:sz w:val="28"/>
          <w:szCs w:val="28"/>
        </w:rPr>
      </w:pPr>
      <w:r>
        <w:rPr>
          <w:rFonts w:ascii="Times New Roman" w:eastAsia="Times New Roman" w:hAnsi="Times New Roman" w:cs="Times New Roman"/>
          <w:sz w:val="28"/>
          <w:szCs w:val="28"/>
        </w:rPr>
        <w:t xml:space="preserve">12. </w:t>
      </w:r>
      <w:r>
        <w:rPr>
          <w:rFonts w:ascii="Times New Roman" w:eastAsia="Times New Roman" w:hAnsi="Times New Roman" w:cs="Times New Roman"/>
          <w:sz w:val="28"/>
          <w:szCs w:val="28"/>
        </w:rPr>
        <w:t>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прокуратуры в соответствии со статьей 66 Федерального закона;</w:t>
      </w:r>
    </w:p>
    <w:p>
      <w:pPr>
        <w:spacing w:before="0" w:after="0"/>
        <w:ind w:firstLine="540"/>
        <w:jc w:val="both"/>
        <w:rPr>
          <w:sz w:val="28"/>
          <w:szCs w:val="28"/>
        </w:rPr>
      </w:pPr>
      <w:r>
        <w:rPr>
          <w:rFonts w:ascii="Times New Roman" w:eastAsia="Times New Roman" w:hAnsi="Times New Roman" w:cs="Times New Roman"/>
          <w:sz w:val="28"/>
          <w:szCs w:val="28"/>
        </w:rPr>
        <w:t xml:space="preserve">13. </w:t>
      </w:r>
      <w:r>
        <w:rPr>
          <w:rFonts w:ascii="Times New Roman" w:eastAsia="Times New Roman" w:hAnsi="Times New Roman" w:cs="Times New Roman"/>
          <w:sz w:val="28"/>
          <w:szCs w:val="28"/>
        </w:rPr>
        <w:t>Сведения о направлении контролируемому лицу уведомления о проведении выездной проверки;</w:t>
      </w:r>
    </w:p>
    <w:p>
      <w:pPr>
        <w:spacing w:before="0" w:after="0"/>
        <w:ind w:firstLine="540"/>
        <w:jc w:val="both"/>
        <w:rPr>
          <w:sz w:val="28"/>
          <w:szCs w:val="28"/>
        </w:rPr>
      </w:pPr>
      <w:r>
        <w:rPr>
          <w:rFonts w:ascii="Times New Roman" w:eastAsia="Times New Roman" w:hAnsi="Times New Roman" w:cs="Times New Roman"/>
          <w:sz w:val="28"/>
          <w:szCs w:val="28"/>
        </w:rPr>
        <w:t xml:space="preserve">14. </w:t>
      </w:r>
      <w:r>
        <w:rPr>
          <w:rFonts w:ascii="Times New Roman" w:eastAsia="Times New Roman" w:hAnsi="Times New Roman" w:cs="Times New Roman"/>
          <w:sz w:val="28"/>
          <w:szCs w:val="28"/>
        </w:rPr>
        <w:t>Сведения о должностных лицах контрольных (надзорных) органов, участвующих в соответствующем контрольном (надзорном) мероприятии;</w:t>
      </w:r>
    </w:p>
    <w:p>
      <w:pPr>
        <w:spacing w:before="0" w:after="0"/>
        <w:ind w:firstLine="540"/>
        <w:jc w:val="both"/>
        <w:rPr>
          <w:sz w:val="28"/>
          <w:szCs w:val="28"/>
        </w:rPr>
      </w:pPr>
      <w:r>
        <w:rPr>
          <w:rFonts w:ascii="Times New Roman" w:eastAsia="Times New Roman" w:hAnsi="Times New Roman" w:cs="Times New Roman"/>
          <w:sz w:val="28"/>
          <w:szCs w:val="28"/>
        </w:rPr>
        <w:t xml:space="preserve">15. </w:t>
      </w:r>
      <w:r>
        <w:rPr>
          <w:rFonts w:ascii="Times New Roman" w:eastAsia="Times New Roman" w:hAnsi="Times New Roman" w:cs="Times New Roman"/>
          <w:sz w:val="28"/>
          <w:szCs w:val="28"/>
        </w:rPr>
        <w:t>Сведения об экспертах, экспертных организациях, специалистах, независимых органах инспекции, саморегулируемых организациях и иных лицах,</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привлекаемых для проведения </w:t>
      </w:r>
      <w:r>
        <w:rPr>
          <w:rFonts w:ascii="Times New Roman" w:eastAsia="Times New Roman" w:hAnsi="Times New Roman" w:cs="Times New Roman"/>
          <w:sz w:val="28"/>
          <w:szCs w:val="28"/>
        </w:rPr>
        <w:t>контрольного</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(надзорного)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мероприятия;</w:t>
      </w:r>
    </w:p>
    <w:p>
      <w:pPr>
        <w:spacing w:before="0" w:after="0"/>
        <w:ind w:firstLine="540"/>
        <w:jc w:val="both"/>
        <w:rPr>
          <w:sz w:val="28"/>
          <w:szCs w:val="28"/>
        </w:rPr>
      </w:pPr>
      <w:r>
        <w:rPr>
          <w:rFonts w:ascii="Times New Roman" w:eastAsia="Times New Roman" w:hAnsi="Times New Roman" w:cs="Times New Roman"/>
          <w:sz w:val="28"/>
          <w:szCs w:val="28"/>
        </w:rPr>
        <w:t xml:space="preserve">16. </w:t>
      </w:r>
      <w:r>
        <w:rPr>
          <w:rFonts w:ascii="Times New Roman" w:eastAsia="Times New Roman" w:hAnsi="Times New Roman" w:cs="Times New Roman"/>
          <w:sz w:val="28"/>
          <w:szCs w:val="28"/>
        </w:rPr>
        <w:t>Сведения об осуществляемых в рамках контрольного (надзорного) мероприятия контрольных (надзорных) действиях;</w:t>
      </w:r>
    </w:p>
    <w:p>
      <w:pPr>
        <w:spacing w:before="0" w:after="0"/>
        <w:ind w:firstLine="540"/>
        <w:jc w:val="both"/>
        <w:rPr>
          <w:sz w:val="28"/>
          <w:szCs w:val="28"/>
        </w:rPr>
      </w:pPr>
      <w:r>
        <w:rPr>
          <w:rFonts w:ascii="Times New Roman" w:eastAsia="Times New Roman" w:hAnsi="Times New Roman" w:cs="Times New Roman"/>
          <w:sz w:val="28"/>
          <w:szCs w:val="28"/>
        </w:rPr>
        <w:t xml:space="preserve">17. </w:t>
      </w:r>
      <w:r>
        <w:rPr>
          <w:rFonts w:ascii="Times New Roman" w:eastAsia="Times New Roman" w:hAnsi="Times New Roman" w:cs="Times New Roman"/>
          <w:sz w:val="28"/>
          <w:szCs w:val="28"/>
        </w:rPr>
        <w:t>Предмет контрольного (надзорного) мероприятия;</w:t>
      </w:r>
    </w:p>
    <w:p>
      <w:pPr>
        <w:spacing w:before="0" w:after="0"/>
        <w:ind w:firstLine="540"/>
        <w:jc w:val="both"/>
        <w:rPr>
          <w:sz w:val="28"/>
          <w:szCs w:val="28"/>
        </w:rPr>
      </w:pPr>
      <w:r>
        <w:rPr>
          <w:rFonts w:ascii="Times New Roman" w:eastAsia="Times New Roman" w:hAnsi="Times New Roman" w:cs="Times New Roman"/>
          <w:sz w:val="28"/>
          <w:szCs w:val="28"/>
        </w:rPr>
        <w:t xml:space="preserve">18. </w:t>
      </w:r>
      <w:r>
        <w:rPr>
          <w:rFonts w:ascii="Times New Roman" w:eastAsia="Times New Roman" w:hAnsi="Times New Roman" w:cs="Times New Roman"/>
          <w:sz w:val="28"/>
          <w:szCs w:val="28"/>
        </w:rPr>
        <w:t>Сведения о применяемом проверочном листе;</w:t>
      </w:r>
    </w:p>
    <w:p>
      <w:pPr>
        <w:spacing w:before="0" w:after="0"/>
        <w:ind w:firstLine="540"/>
        <w:jc w:val="both"/>
        <w:rPr>
          <w:sz w:val="28"/>
          <w:szCs w:val="28"/>
        </w:rPr>
      </w:pPr>
      <w:r>
        <w:rPr>
          <w:rFonts w:ascii="Times New Roman" w:eastAsia="Times New Roman" w:hAnsi="Times New Roman" w:cs="Times New Roman"/>
          <w:sz w:val="28"/>
          <w:szCs w:val="28"/>
        </w:rPr>
        <w:t xml:space="preserve">19. </w:t>
      </w:r>
      <w:r>
        <w:rPr>
          <w:rFonts w:ascii="Times New Roman" w:eastAsia="Times New Roman" w:hAnsi="Times New Roman" w:cs="Times New Roman"/>
          <w:sz w:val="28"/>
          <w:szCs w:val="28"/>
        </w:rPr>
        <w:t>Место (места) проведения контрольного (надзорного) мероприятия;</w:t>
      </w:r>
    </w:p>
    <w:p>
      <w:pPr>
        <w:spacing w:before="0" w:after="0"/>
        <w:ind w:firstLine="540"/>
        <w:jc w:val="both"/>
        <w:rPr>
          <w:sz w:val="28"/>
          <w:szCs w:val="28"/>
        </w:rPr>
      </w:pPr>
      <w:r>
        <w:rPr>
          <w:rFonts w:ascii="Times New Roman" w:eastAsia="Times New Roman" w:hAnsi="Times New Roman" w:cs="Times New Roman"/>
          <w:sz w:val="28"/>
          <w:szCs w:val="28"/>
        </w:rPr>
        <w:t xml:space="preserve">20. </w:t>
      </w:r>
      <w:r>
        <w:rPr>
          <w:rFonts w:ascii="Times New Roman" w:eastAsia="Times New Roman" w:hAnsi="Times New Roman" w:cs="Times New Roman"/>
          <w:sz w:val="28"/>
          <w:szCs w:val="28"/>
        </w:rPr>
        <w:t>Дата (даты) проведения контрольного (надзорного) мероприятия или дата (даты) и часы проведения контрольного (надзорного) мероприятия;</w:t>
      </w:r>
    </w:p>
    <w:p>
      <w:pPr>
        <w:spacing w:before="0" w:after="0"/>
        <w:ind w:firstLine="540"/>
        <w:jc w:val="both"/>
        <w:rPr>
          <w:sz w:val="28"/>
          <w:szCs w:val="28"/>
        </w:rPr>
      </w:pPr>
      <w:r>
        <w:rPr>
          <w:rFonts w:ascii="Times New Roman" w:eastAsia="Times New Roman" w:hAnsi="Times New Roman" w:cs="Times New Roman"/>
          <w:sz w:val="28"/>
          <w:szCs w:val="28"/>
        </w:rPr>
        <w:t xml:space="preserve">20(1). </w:t>
      </w:r>
      <w:r>
        <w:rPr>
          <w:rFonts w:ascii="Times New Roman" w:eastAsia="Times New Roman" w:hAnsi="Times New Roman" w:cs="Times New Roman"/>
          <w:sz w:val="28"/>
          <w:szCs w:val="28"/>
        </w:rPr>
        <w:t>Сведения о приостановлении срока проведения контрольного (надзорного) мероприятия;</w:t>
      </w:r>
    </w:p>
    <w:p>
      <w:pPr>
        <w:spacing w:before="0" w:after="0"/>
        <w:ind w:firstLine="540"/>
        <w:jc w:val="both"/>
        <w:rPr>
          <w:sz w:val="28"/>
          <w:szCs w:val="28"/>
        </w:rPr>
      </w:pPr>
      <w:r>
        <w:rPr>
          <w:rFonts w:ascii="Times New Roman" w:eastAsia="Times New Roman" w:hAnsi="Times New Roman" w:cs="Times New Roman"/>
          <w:sz w:val="28"/>
          <w:szCs w:val="28"/>
        </w:rPr>
        <w:t xml:space="preserve">20(2). </w:t>
      </w:r>
      <w:r>
        <w:rPr>
          <w:rFonts w:ascii="Times New Roman" w:eastAsia="Times New Roman" w:hAnsi="Times New Roman" w:cs="Times New Roman"/>
          <w:sz w:val="28"/>
          <w:szCs w:val="28"/>
        </w:rPr>
        <w:t>Сведения о переносе проведения мероприятия;</w:t>
      </w:r>
    </w:p>
    <w:p>
      <w:pPr>
        <w:spacing w:before="0" w:after="0"/>
        <w:ind w:firstLine="540"/>
        <w:jc w:val="both"/>
        <w:rPr>
          <w:sz w:val="28"/>
          <w:szCs w:val="28"/>
        </w:rPr>
      </w:pPr>
      <w:r>
        <w:rPr>
          <w:rFonts w:ascii="Times New Roman" w:eastAsia="Times New Roman" w:hAnsi="Times New Roman" w:cs="Times New Roman"/>
          <w:sz w:val="28"/>
          <w:szCs w:val="28"/>
        </w:rPr>
        <w:t xml:space="preserve">20(3). </w:t>
      </w:r>
      <w:r>
        <w:rPr>
          <w:rFonts w:ascii="Times New Roman" w:eastAsia="Times New Roman" w:hAnsi="Times New Roman" w:cs="Times New Roman"/>
          <w:sz w:val="28"/>
          <w:szCs w:val="28"/>
        </w:rPr>
        <w:t>Сведения об отмене мероприятия;</w:t>
      </w:r>
    </w:p>
    <w:p>
      <w:pPr>
        <w:spacing w:before="0" w:after="0"/>
        <w:ind w:firstLine="540"/>
        <w:jc w:val="both"/>
        <w:rPr>
          <w:sz w:val="28"/>
          <w:szCs w:val="28"/>
        </w:rPr>
      </w:pPr>
      <w:r>
        <w:rPr>
          <w:rFonts w:ascii="Times New Roman" w:eastAsia="Times New Roman" w:hAnsi="Times New Roman" w:cs="Times New Roman"/>
          <w:sz w:val="28"/>
          <w:szCs w:val="28"/>
        </w:rPr>
        <w:t>21 .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Перечень представляемых контролируемым лицом документов;</w:t>
      </w:r>
    </w:p>
    <w:p>
      <w:pPr>
        <w:spacing w:before="0" w:after="0"/>
        <w:ind w:firstLine="540"/>
        <w:jc w:val="both"/>
        <w:rPr>
          <w:sz w:val="28"/>
          <w:szCs w:val="28"/>
        </w:rPr>
      </w:pPr>
      <w:r>
        <w:rPr>
          <w:rFonts w:ascii="Times New Roman" w:eastAsia="Times New Roman" w:hAnsi="Times New Roman" w:cs="Times New Roman"/>
          <w:sz w:val="28"/>
          <w:szCs w:val="28"/>
        </w:rPr>
        <w:t xml:space="preserve">22. </w:t>
      </w:r>
      <w:r>
        <w:rPr>
          <w:rFonts w:ascii="Times New Roman" w:eastAsia="Times New Roman" w:hAnsi="Times New Roman" w:cs="Times New Roman"/>
          <w:sz w:val="28"/>
          <w:szCs w:val="28"/>
        </w:rPr>
        <w:t>Сведения о составлении документов по итогам контрольных (надзорных) действий;</w:t>
      </w:r>
    </w:p>
    <w:p>
      <w:pPr>
        <w:spacing w:before="0" w:after="0"/>
        <w:ind w:firstLine="540"/>
        <w:jc w:val="both"/>
        <w:rPr>
          <w:sz w:val="28"/>
          <w:szCs w:val="28"/>
        </w:rPr>
      </w:pPr>
      <w:r>
        <w:rPr>
          <w:rFonts w:ascii="Times New Roman" w:eastAsia="Times New Roman" w:hAnsi="Times New Roman" w:cs="Times New Roman"/>
          <w:sz w:val="28"/>
          <w:szCs w:val="28"/>
        </w:rPr>
        <w:t>22(1).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Выявлены нарушения обязательных требований;</w:t>
      </w:r>
    </w:p>
    <w:p>
      <w:pPr>
        <w:spacing w:before="0" w:after="0"/>
        <w:ind w:firstLine="540"/>
        <w:jc w:val="both"/>
        <w:rPr>
          <w:sz w:val="28"/>
          <w:szCs w:val="28"/>
        </w:rPr>
      </w:pPr>
      <w:r>
        <w:rPr>
          <w:rFonts w:ascii="Times New Roman" w:eastAsia="Times New Roman" w:hAnsi="Times New Roman" w:cs="Times New Roman"/>
          <w:sz w:val="28"/>
          <w:szCs w:val="28"/>
        </w:rPr>
        <w:t xml:space="preserve">23. </w:t>
      </w:r>
      <w:r>
        <w:rPr>
          <w:rFonts w:ascii="Times New Roman" w:eastAsia="Times New Roman" w:hAnsi="Times New Roman" w:cs="Times New Roman"/>
          <w:sz w:val="28"/>
          <w:szCs w:val="28"/>
        </w:rPr>
        <w:t>Сведения об использовании в рамках контрольного (надзорного) мероприятия средств дистанционного взаимодействия с контролируемым лицом;</w:t>
      </w:r>
    </w:p>
    <w:p>
      <w:pPr>
        <w:spacing w:before="0" w:after="0"/>
        <w:ind w:firstLine="540"/>
        <w:jc w:val="both"/>
        <w:rPr>
          <w:sz w:val="28"/>
          <w:szCs w:val="28"/>
        </w:rPr>
      </w:pPr>
      <w:r>
        <w:rPr>
          <w:rFonts w:ascii="Times New Roman" w:eastAsia="Times New Roman" w:hAnsi="Times New Roman" w:cs="Times New Roman"/>
          <w:sz w:val="28"/>
          <w:szCs w:val="28"/>
        </w:rPr>
        <w:t xml:space="preserve">24. </w:t>
      </w:r>
      <w:r>
        <w:rPr>
          <w:rFonts w:ascii="Times New Roman" w:eastAsia="Times New Roman" w:hAnsi="Times New Roman" w:cs="Times New Roman"/>
          <w:sz w:val="28"/>
          <w:szCs w:val="28"/>
        </w:rPr>
        <w:t>Проведение мероприятия в форме совместного (межведомственного) контрольного (надзорного) мероприятия;</w:t>
      </w:r>
    </w:p>
    <w:p>
      <w:pPr>
        <w:spacing w:before="0" w:after="0"/>
        <w:ind w:firstLine="540"/>
        <w:jc w:val="both"/>
        <w:rPr>
          <w:sz w:val="28"/>
          <w:szCs w:val="28"/>
        </w:rPr>
      </w:pPr>
      <w:r>
        <w:rPr>
          <w:rFonts w:ascii="Times New Roman" w:eastAsia="Times New Roman" w:hAnsi="Times New Roman" w:cs="Times New Roman"/>
          <w:sz w:val="28"/>
          <w:szCs w:val="28"/>
        </w:rPr>
        <w:t xml:space="preserve">25. </w:t>
      </w:r>
      <w:r>
        <w:rPr>
          <w:rFonts w:ascii="Times New Roman" w:eastAsia="Times New Roman" w:hAnsi="Times New Roman" w:cs="Times New Roman"/>
          <w:sz w:val="28"/>
          <w:szCs w:val="28"/>
        </w:rPr>
        <w:t>Сведения о составлении акта о невозможности проведения контрольного (надзорного) мероприятия;</w:t>
      </w:r>
    </w:p>
    <w:p>
      <w:pPr>
        <w:spacing w:before="0" w:after="0"/>
        <w:ind w:firstLine="540"/>
        <w:jc w:val="both"/>
        <w:rPr>
          <w:sz w:val="28"/>
          <w:szCs w:val="28"/>
        </w:rPr>
      </w:pPr>
      <w:r>
        <w:rPr>
          <w:rFonts w:ascii="Times New Roman" w:eastAsia="Times New Roman" w:hAnsi="Times New Roman" w:cs="Times New Roman"/>
          <w:sz w:val="28"/>
          <w:szCs w:val="28"/>
        </w:rPr>
        <w:t xml:space="preserve">26. </w:t>
      </w:r>
      <w:r>
        <w:rPr>
          <w:rFonts w:ascii="Times New Roman" w:eastAsia="Times New Roman" w:hAnsi="Times New Roman" w:cs="Times New Roman"/>
          <w:sz w:val="28"/>
          <w:szCs w:val="28"/>
        </w:rPr>
        <w:t>Дополнительные документы, относящиеся к контрольному (надзорному) мероприятию;</w:t>
      </w:r>
    </w:p>
    <w:p>
      <w:pPr>
        <w:spacing w:before="0" w:after="0"/>
        <w:ind w:firstLine="540"/>
        <w:jc w:val="both"/>
        <w:rPr>
          <w:sz w:val="28"/>
          <w:szCs w:val="28"/>
        </w:rPr>
      </w:pPr>
      <w:r>
        <w:rPr>
          <w:rFonts w:ascii="Times New Roman" w:eastAsia="Times New Roman" w:hAnsi="Times New Roman" w:cs="Times New Roman"/>
          <w:sz w:val="28"/>
          <w:szCs w:val="28"/>
        </w:rPr>
        <w:t xml:space="preserve">27. </w:t>
      </w:r>
      <w:r>
        <w:rPr>
          <w:rFonts w:ascii="Times New Roman" w:eastAsia="Times New Roman" w:hAnsi="Times New Roman" w:cs="Times New Roman"/>
          <w:sz w:val="28"/>
          <w:szCs w:val="28"/>
        </w:rPr>
        <w:t>Сведения об информировании контролируемого лица;</w:t>
      </w:r>
    </w:p>
    <w:p>
      <w:pPr>
        <w:spacing w:before="0" w:after="0"/>
        <w:ind w:firstLine="540"/>
        <w:jc w:val="both"/>
        <w:rPr>
          <w:sz w:val="28"/>
          <w:szCs w:val="28"/>
        </w:rPr>
      </w:pPr>
      <w:r>
        <w:rPr>
          <w:rFonts w:ascii="Times New Roman" w:eastAsia="Times New Roman" w:hAnsi="Times New Roman" w:cs="Times New Roman"/>
          <w:sz w:val="28"/>
          <w:szCs w:val="28"/>
        </w:rPr>
        <w:t xml:space="preserve">28. </w:t>
      </w:r>
      <w:r>
        <w:rPr>
          <w:rFonts w:ascii="Times New Roman" w:eastAsia="Times New Roman" w:hAnsi="Times New Roman" w:cs="Times New Roman"/>
          <w:sz w:val="28"/>
          <w:szCs w:val="28"/>
        </w:rPr>
        <w:t>Информация об исполнении решения контрольного (надзорного) органа, принятого по результатам контрольного (надзорного) мероприятия.</w:t>
      </w:r>
    </w:p>
    <w:p>
      <w:pPr>
        <w:spacing w:before="0" w:after="0"/>
        <w:ind w:firstLine="540"/>
        <w:jc w:val="both"/>
        <w:rPr>
          <w:sz w:val="28"/>
          <w:szCs w:val="28"/>
        </w:rPr>
      </w:pPr>
      <w:r>
        <w:rPr>
          <w:rFonts w:ascii="Times New Roman" w:eastAsia="Times New Roman" w:hAnsi="Times New Roman" w:cs="Times New Roman"/>
          <w:sz w:val="28"/>
          <w:szCs w:val="28"/>
        </w:rPr>
        <w:t>В разделе III Приложения к Правилам содержатся следующие сведения об акте контрольного (надзорного) мероприятия:</w:t>
      </w:r>
    </w:p>
    <w:p>
      <w:pPr>
        <w:spacing w:before="0" w:after="0"/>
        <w:ind w:firstLine="540"/>
        <w:jc w:val="both"/>
        <w:rPr>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Дата и номер акта, а также сам акт контрольного (надзорного) органа;</w:t>
      </w:r>
    </w:p>
    <w:p>
      <w:pPr>
        <w:spacing w:before="0" w:after="0"/>
        <w:ind w:firstLine="540"/>
        <w:jc w:val="both"/>
        <w:rPr>
          <w:sz w:val="28"/>
          <w:szCs w:val="28"/>
        </w:rPr>
      </w:pPr>
      <w:r>
        <w:rPr>
          <w:rFonts w:ascii="Times New Roman" w:eastAsia="Times New Roman" w:hAnsi="Times New Roman" w:cs="Times New Roman"/>
          <w:sz w:val="28"/>
          <w:szCs w:val="28"/>
        </w:rPr>
        <w:t xml:space="preserve">2. </w:t>
      </w:r>
      <w:r>
        <w:rPr>
          <w:rFonts w:ascii="Times New Roman" w:eastAsia="Times New Roman" w:hAnsi="Times New Roman" w:cs="Times New Roman"/>
          <w:sz w:val="28"/>
          <w:szCs w:val="28"/>
        </w:rPr>
        <w:t>Должностное лицо контрольного (надзорного) органа, подписавшее акт;</w:t>
      </w:r>
    </w:p>
    <w:p>
      <w:pPr>
        <w:spacing w:before="0" w:after="0"/>
        <w:ind w:firstLine="540"/>
        <w:jc w:val="both"/>
        <w:rPr>
          <w:sz w:val="28"/>
          <w:szCs w:val="28"/>
        </w:rPr>
      </w:pPr>
      <w:r>
        <w:rPr>
          <w:rFonts w:ascii="Times New Roman" w:eastAsia="Times New Roman" w:hAnsi="Times New Roman" w:cs="Times New Roman"/>
          <w:sz w:val="28"/>
          <w:szCs w:val="28"/>
        </w:rPr>
        <w:t xml:space="preserve">3. </w:t>
      </w:r>
      <w:r>
        <w:rPr>
          <w:rFonts w:ascii="Times New Roman" w:eastAsia="Times New Roman" w:hAnsi="Times New Roman" w:cs="Times New Roman"/>
          <w:sz w:val="28"/>
          <w:szCs w:val="28"/>
        </w:rPr>
        <w:t>Должностные лица контрольного (надзорного) органа, участвовавшие в контрольном (надзорном) мероприятии;</w:t>
      </w:r>
    </w:p>
    <w:p>
      <w:pPr>
        <w:spacing w:before="0" w:after="0"/>
        <w:ind w:firstLine="540"/>
        <w:jc w:val="both"/>
        <w:rPr>
          <w:sz w:val="28"/>
          <w:szCs w:val="28"/>
        </w:rPr>
      </w:pPr>
      <w:r>
        <w:rPr>
          <w:rFonts w:ascii="Times New Roman" w:eastAsia="Times New Roman" w:hAnsi="Times New Roman" w:cs="Times New Roman"/>
          <w:sz w:val="28"/>
          <w:szCs w:val="28"/>
        </w:rPr>
        <w:t>3(1).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Сведения об осуществленных контрольных (надзорных) действиях с указанием должностных лиц, осуществивших указанные действия, датах проведения указанных действий;</w:t>
      </w:r>
    </w:p>
    <w:p>
      <w:pPr>
        <w:spacing w:before="0" w:after="0"/>
        <w:ind w:firstLine="540"/>
        <w:jc w:val="both"/>
        <w:rPr>
          <w:sz w:val="28"/>
          <w:szCs w:val="28"/>
        </w:rPr>
      </w:pPr>
      <w:r>
        <w:rPr>
          <w:rFonts w:ascii="Times New Roman" w:eastAsia="Times New Roman" w:hAnsi="Times New Roman" w:cs="Times New Roman"/>
          <w:sz w:val="28"/>
          <w:szCs w:val="28"/>
        </w:rPr>
        <w:t xml:space="preserve">4. </w:t>
      </w:r>
      <w:r>
        <w:rPr>
          <w:rFonts w:ascii="Times New Roman" w:eastAsia="Times New Roman" w:hAnsi="Times New Roman" w:cs="Times New Roman"/>
          <w:sz w:val="28"/>
          <w:szCs w:val="28"/>
        </w:rPr>
        <w:t>Сведения о контролируемом лице, в отношении которого составлен акт;</w:t>
      </w:r>
    </w:p>
    <w:p>
      <w:pPr>
        <w:spacing w:before="0" w:after="0"/>
        <w:ind w:firstLine="540"/>
        <w:jc w:val="both"/>
        <w:rPr>
          <w:sz w:val="28"/>
          <w:szCs w:val="28"/>
        </w:rPr>
      </w:pPr>
      <w:r>
        <w:rPr>
          <w:rFonts w:ascii="Times New Roman" w:eastAsia="Times New Roman" w:hAnsi="Times New Roman" w:cs="Times New Roman"/>
          <w:sz w:val="28"/>
          <w:szCs w:val="28"/>
        </w:rPr>
        <w:t xml:space="preserve">5. </w:t>
      </w:r>
      <w:r>
        <w:rPr>
          <w:rFonts w:ascii="Times New Roman" w:eastAsia="Times New Roman" w:hAnsi="Times New Roman" w:cs="Times New Roman"/>
          <w:sz w:val="28"/>
          <w:szCs w:val="28"/>
        </w:rPr>
        <w:t>Нарушенные обязательные требования;</w:t>
      </w:r>
    </w:p>
    <w:p>
      <w:pPr>
        <w:spacing w:before="0" w:after="0"/>
        <w:ind w:firstLine="540"/>
        <w:jc w:val="both"/>
        <w:rPr>
          <w:sz w:val="28"/>
          <w:szCs w:val="28"/>
        </w:rPr>
      </w:pPr>
      <w:r>
        <w:rPr>
          <w:rFonts w:ascii="Times New Roman" w:eastAsia="Times New Roman" w:hAnsi="Times New Roman" w:cs="Times New Roman"/>
          <w:sz w:val="28"/>
          <w:szCs w:val="28"/>
        </w:rPr>
        <w:t xml:space="preserve">6. </w:t>
      </w:r>
      <w:r>
        <w:rPr>
          <w:rFonts w:ascii="Times New Roman" w:eastAsia="Times New Roman" w:hAnsi="Times New Roman" w:cs="Times New Roman"/>
          <w:sz w:val="28"/>
          <w:szCs w:val="28"/>
        </w:rPr>
        <w:t>Наименование нормативных актов и их структурные единицы, содержащие обязательные требования;</w:t>
      </w:r>
    </w:p>
    <w:p>
      <w:pPr>
        <w:spacing w:before="0" w:after="0"/>
        <w:ind w:firstLine="540"/>
        <w:jc w:val="both"/>
        <w:rPr>
          <w:sz w:val="28"/>
          <w:szCs w:val="28"/>
        </w:rPr>
      </w:pPr>
      <w:r>
        <w:rPr>
          <w:rFonts w:ascii="Times New Roman" w:eastAsia="Times New Roman" w:hAnsi="Times New Roman" w:cs="Times New Roman"/>
          <w:sz w:val="28"/>
          <w:szCs w:val="28"/>
        </w:rPr>
        <w:t xml:space="preserve">7. </w:t>
      </w:r>
      <w:r>
        <w:rPr>
          <w:rFonts w:ascii="Times New Roman" w:eastAsia="Times New Roman" w:hAnsi="Times New Roman" w:cs="Times New Roman"/>
          <w:sz w:val="28"/>
          <w:szCs w:val="28"/>
        </w:rPr>
        <w:t>Факт устранения выявленного нарушения (в случае выявления и устранения нарушения) в рамках контрольного (надзорного) мероприятия, по которому выносится акт;</w:t>
      </w:r>
    </w:p>
    <w:p>
      <w:pPr>
        <w:spacing w:before="0" w:after="0"/>
        <w:ind w:firstLine="540"/>
        <w:jc w:val="both"/>
        <w:rPr>
          <w:sz w:val="28"/>
          <w:szCs w:val="28"/>
        </w:rPr>
      </w:pPr>
      <w:r>
        <w:rPr>
          <w:rFonts w:ascii="Times New Roman" w:eastAsia="Times New Roman" w:hAnsi="Times New Roman" w:cs="Times New Roman"/>
          <w:sz w:val="28"/>
          <w:szCs w:val="28"/>
        </w:rPr>
        <w:t xml:space="preserve">8. </w:t>
      </w:r>
      <w:r>
        <w:rPr>
          <w:rFonts w:ascii="Times New Roman" w:eastAsia="Times New Roman" w:hAnsi="Times New Roman" w:cs="Times New Roman"/>
          <w:sz w:val="28"/>
          <w:szCs w:val="28"/>
        </w:rPr>
        <w:t>Сведения об ознакомлении контролируемого лица с результатами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контрол</w:t>
      </w:r>
      <w:r>
        <w:rPr>
          <w:rFonts w:ascii="Times New Roman" w:eastAsia="Times New Roman" w:hAnsi="Times New Roman" w:cs="Times New Roman"/>
          <w:sz w:val="28"/>
          <w:szCs w:val="28"/>
        </w:rPr>
        <w:t>ьного</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(надзорного)</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мероприятия, </w:t>
      </w:r>
      <w:r>
        <w:rPr>
          <w:rFonts w:ascii="Times New Roman" w:eastAsia="Times New Roman" w:hAnsi="Times New Roman" w:cs="Times New Roman"/>
          <w:sz w:val="28"/>
          <w:szCs w:val="28"/>
        </w:rPr>
        <w:t>оформленными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актами контрольного (надзорного) орга</w:t>
      </w:r>
      <w:r>
        <w:rPr>
          <w:rFonts w:ascii="Times New Roman" w:eastAsia="Times New Roman" w:hAnsi="Times New Roman" w:cs="Times New Roman"/>
          <w:sz w:val="28"/>
          <w:szCs w:val="28"/>
        </w:rPr>
        <w:t>на или об отказе в ознакомлении.</w:t>
      </w:r>
    </w:p>
    <w:p>
      <w:pPr>
        <w:spacing w:before="0" w:after="0"/>
        <w:ind w:firstLine="540"/>
        <w:jc w:val="both"/>
        <w:rPr>
          <w:sz w:val="28"/>
          <w:szCs w:val="28"/>
        </w:rPr>
      </w:pPr>
      <w:r>
        <w:rPr>
          <w:rFonts w:ascii="Times New Roman" w:eastAsia="Times New Roman" w:hAnsi="Times New Roman" w:cs="Times New Roman"/>
          <w:sz w:val="28"/>
          <w:szCs w:val="28"/>
        </w:rPr>
        <w:t>В разделе IV Приложения к Правилам содержатся следующие сведения о решениях контрольного (надзорного) органа, принятых по результатам контрольных (надзорных) мероприятий с взаимодействием с контролируемым лицом:</w:t>
      </w:r>
    </w:p>
    <w:p>
      <w:pPr>
        <w:spacing w:before="0" w:after="0"/>
        <w:ind w:firstLine="540"/>
        <w:jc w:val="both"/>
        <w:rPr>
          <w:sz w:val="28"/>
          <w:szCs w:val="28"/>
        </w:rPr>
      </w:pPr>
      <w:r>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Вид решения, документ решения;</w:t>
      </w:r>
    </w:p>
    <w:p>
      <w:pPr>
        <w:spacing w:before="0" w:after="0"/>
        <w:ind w:firstLine="540"/>
        <w:jc w:val="both"/>
        <w:rPr>
          <w:sz w:val="28"/>
          <w:szCs w:val="28"/>
        </w:rPr>
      </w:pPr>
      <w:r>
        <w:rPr>
          <w:rFonts w:ascii="Times New Roman" w:eastAsia="Times New Roman" w:hAnsi="Times New Roman" w:cs="Times New Roman"/>
          <w:sz w:val="28"/>
          <w:szCs w:val="28"/>
        </w:rPr>
        <w:t xml:space="preserve">2. </w:t>
      </w:r>
      <w:r>
        <w:rPr>
          <w:rFonts w:ascii="Times New Roman" w:eastAsia="Times New Roman" w:hAnsi="Times New Roman" w:cs="Times New Roman"/>
          <w:sz w:val="28"/>
          <w:szCs w:val="28"/>
        </w:rPr>
        <w:t>Сведения о предписании об устранении выявленных нарушений и (или) о проведении мероприятий по предотвращению причинения вреда (ущерба) охраняемым законом ценностям, а также срок исполнения решения контрольного (надзорного) органа и информация о проведении мероприятий по предотвращению причинения вреда (ущерба) охраняемым законом ценностям;</w:t>
      </w:r>
    </w:p>
    <w:p>
      <w:pPr>
        <w:spacing w:before="0" w:after="0"/>
        <w:ind w:firstLine="540"/>
        <w:jc w:val="both"/>
        <w:rPr>
          <w:sz w:val="28"/>
          <w:szCs w:val="28"/>
        </w:rPr>
      </w:pPr>
      <w:r>
        <w:rPr>
          <w:rFonts w:ascii="Times New Roman" w:eastAsia="Times New Roman" w:hAnsi="Times New Roman" w:cs="Times New Roman"/>
          <w:sz w:val="28"/>
          <w:szCs w:val="28"/>
        </w:rPr>
        <w:t xml:space="preserve">3. </w:t>
      </w:r>
      <w:r>
        <w:rPr>
          <w:rFonts w:ascii="Times New Roman" w:eastAsia="Times New Roman" w:hAnsi="Times New Roman" w:cs="Times New Roman"/>
          <w:sz w:val="28"/>
          <w:szCs w:val="28"/>
        </w:rPr>
        <w:t>Незамедлительно принятые меры по недопущению причинения вреда (ущерба) охраняемым законом ценностям или прекращению его причинения, в том числе сведения об обращении в суд;</w:t>
      </w:r>
    </w:p>
    <w:p>
      <w:pPr>
        <w:spacing w:before="0" w:after="0"/>
        <w:ind w:firstLine="540"/>
        <w:jc w:val="both"/>
        <w:rPr>
          <w:sz w:val="28"/>
          <w:szCs w:val="28"/>
        </w:rPr>
      </w:pPr>
      <w:r>
        <w:rPr>
          <w:rFonts w:ascii="Times New Roman" w:eastAsia="Times New Roman" w:hAnsi="Times New Roman" w:cs="Times New Roman"/>
          <w:sz w:val="28"/>
          <w:szCs w:val="28"/>
        </w:rPr>
        <w:t xml:space="preserve">4. </w:t>
      </w:r>
      <w:r>
        <w:rPr>
          <w:rFonts w:ascii="Times New Roman" w:eastAsia="Times New Roman" w:hAnsi="Times New Roman" w:cs="Times New Roman"/>
          <w:sz w:val="28"/>
          <w:szCs w:val="28"/>
        </w:rPr>
        <w:t>Сведения о направлении в уполномоченные государственные органы информации о наличии признаков преступления или административного правонарушения, выявленных в ходе контрольного (надзорного) мероприятия;</w:t>
      </w:r>
    </w:p>
    <w:p>
      <w:pPr>
        <w:spacing w:before="0" w:after="0"/>
        <w:ind w:firstLine="540"/>
        <w:jc w:val="both"/>
        <w:rPr>
          <w:sz w:val="28"/>
          <w:szCs w:val="28"/>
        </w:rPr>
      </w:pPr>
      <w:r>
        <w:rPr>
          <w:rFonts w:ascii="Times New Roman" w:eastAsia="Times New Roman" w:hAnsi="Times New Roman" w:cs="Times New Roman"/>
          <w:sz w:val="28"/>
          <w:szCs w:val="28"/>
        </w:rPr>
        <w:t xml:space="preserve">5. </w:t>
      </w:r>
      <w:r>
        <w:rPr>
          <w:rFonts w:ascii="Times New Roman" w:eastAsia="Times New Roman" w:hAnsi="Times New Roman" w:cs="Times New Roman"/>
          <w:sz w:val="28"/>
          <w:szCs w:val="28"/>
        </w:rPr>
        <w:t>Принятые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pPr>
        <w:spacing w:before="0" w:after="0"/>
        <w:ind w:firstLine="540"/>
        <w:jc w:val="both"/>
        <w:rPr>
          <w:sz w:val="28"/>
          <w:szCs w:val="28"/>
        </w:rPr>
      </w:pPr>
      <w:r>
        <w:rPr>
          <w:rFonts w:ascii="Times New Roman" w:eastAsia="Times New Roman" w:hAnsi="Times New Roman" w:cs="Times New Roman"/>
          <w:sz w:val="28"/>
          <w:szCs w:val="28"/>
        </w:rPr>
        <w:t xml:space="preserve">6. </w:t>
      </w:r>
      <w:r>
        <w:rPr>
          <w:rFonts w:ascii="Times New Roman" w:eastAsia="Times New Roman" w:hAnsi="Times New Roman" w:cs="Times New Roman"/>
          <w:sz w:val="28"/>
          <w:szCs w:val="28"/>
        </w:rPr>
        <w:t>Выданные рекомендации по соблюдению обязательных требований, проведению иных мероприятий, направленных на профилактику рисков причинения вреда (ущерба) охраняемым законом ценностям;</w:t>
      </w:r>
    </w:p>
    <w:p>
      <w:pPr>
        <w:spacing w:before="0" w:after="0"/>
        <w:ind w:firstLine="540"/>
        <w:jc w:val="both"/>
        <w:rPr>
          <w:sz w:val="28"/>
          <w:szCs w:val="28"/>
        </w:rPr>
      </w:pPr>
      <w:r>
        <w:rPr>
          <w:rFonts w:ascii="Times New Roman" w:eastAsia="Times New Roman" w:hAnsi="Times New Roman" w:cs="Times New Roman"/>
          <w:sz w:val="28"/>
          <w:szCs w:val="28"/>
        </w:rPr>
        <w:t xml:space="preserve">7. </w:t>
      </w:r>
      <w:r>
        <w:rPr>
          <w:rFonts w:ascii="Times New Roman" w:eastAsia="Times New Roman" w:hAnsi="Times New Roman" w:cs="Times New Roman"/>
          <w:sz w:val="28"/>
          <w:szCs w:val="28"/>
        </w:rPr>
        <w:t>Наименование контрольного (надзорного) органа, адрес его места нахождения, контактные телефоны;</w:t>
      </w:r>
    </w:p>
    <w:p>
      <w:pPr>
        <w:spacing w:before="0" w:after="0"/>
        <w:ind w:firstLine="540"/>
        <w:jc w:val="both"/>
        <w:rPr>
          <w:sz w:val="28"/>
          <w:szCs w:val="28"/>
        </w:rPr>
      </w:pPr>
      <w:r>
        <w:rPr>
          <w:rFonts w:ascii="Times New Roman" w:eastAsia="Times New Roman" w:hAnsi="Times New Roman" w:cs="Times New Roman"/>
          <w:sz w:val="28"/>
          <w:szCs w:val="28"/>
        </w:rPr>
        <w:t xml:space="preserve">8. </w:t>
      </w:r>
      <w:r>
        <w:rPr>
          <w:rFonts w:ascii="Times New Roman" w:eastAsia="Times New Roman" w:hAnsi="Times New Roman" w:cs="Times New Roman"/>
          <w:sz w:val="28"/>
          <w:szCs w:val="28"/>
        </w:rPr>
        <w:t>Дата и номер решения (действия) контрольного (надзорного) органа;</w:t>
      </w:r>
    </w:p>
    <w:p>
      <w:pPr>
        <w:spacing w:before="0" w:after="0"/>
        <w:ind w:firstLine="540"/>
        <w:jc w:val="both"/>
        <w:rPr>
          <w:sz w:val="28"/>
          <w:szCs w:val="28"/>
        </w:rPr>
      </w:pPr>
      <w:r>
        <w:rPr>
          <w:rFonts w:ascii="Times New Roman" w:eastAsia="Times New Roman" w:hAnsi="Times New Roman" w:cs="Times New Roman"/>
          <w:sz w:val="28"/>
          <w:szCs w:val="28"/>
        </w:rPr>
        <w:t xml:space="preserve">9. </w:t>
      </w:r>
      <w:r>
        <w:rPr>
          <w:rFonts w:ascii="Times New Roman" w:eastAsia="Times New Roman" w:hAnsi="Times New Roman" w:cs="Times New Roman"/>
          <w:sz w:val="28"/>
          <w:szCs w:val="28"/>
        </w:rPr>
        <w:t>Должностное лицо контрольного (надзорного) органа, подписавшее (осуществившее) решение (действие);</w:t>
      </w:r>
    </w:p>
    <w:p>
      <w:pPr>
        <w:spacing w:before="0" w:after="0"/>
        <w:ind w:firstLine="540"/>
        <w:jc w:val="both"/>
        <w:rPr>
          <w:sz w:val="28"/>
          <w:szCs w:val="28"/>
        </w:rPr>
      </w:pPr>
      <w:r>
        <w:rPr>
          <w:rFonts w:ascii="Times New Roman" w:eastAsia="Times New Roman" w:hAnsi="Times New Roman" w:cs="Times New Roman"/>
          <w:sz w:val="28"/>
          <w:szCs w:val="28"/>
        </w:rPr>
        <w:t xml:space="preserve">11. </w:t>
      </w:r>
      <w:r>
        <w:rPr>
          <w:rFonts w:ascii="Times New Roman" w:eastAsia="Times New Roman" w:hAnsi="Times New Roman" w:cs="Times New Roman"/>
          <w:sz w:val="28"/>
          <w:szCs w:val="28"/>
        </w:rPr>
        <w:t>Сведения о контролируемом лице, в отношении которого принято решение (осуществлено действие);</w:t>
      </w:r>
    </w:p>
    <w:p>
      <w:pPr>
        <w:spacing w:before="0" w:after="0"/>
        <w:ind w:firstLine="540"/>
        <w:jc w:val="both"/>
        <w:rPr>
          <w:sz w:val="28"/>
          <w:szCs w:val="28"/>
        </w:rPr>
      </w:pPr>
      <w:r>
        <w:rPr>
          <w:rFonts w:ascii="Times New Roman" w:eastAsia="Times New Roman" w:hAnsi="Times New Roman" w:cs="Times New Roman"/>
          <w:sz w:val="28"/>
          <w:szCs w:val="28"/>
        </w:rPr>
        <w:t xml:space="preserve">12. </w:t>
      </w:r>
      <w:r>
        <w:rPr>
          <w:rFonts w:ascii="Times New Roman" w:eastAsia="Times New Roman" w:hAnsi="Times New Roman" w:cs="Times New Roman"/>
          <w:sz w:val="28"/>
          <w:szCs w:val="28"/>
        </w:rPr>
        <w:t>Сведения о привлечении к ответственности по результатам контрольных (надзорных) мероприятий;</w:t>
      </w:r>
    </w:p>
    <w:p>
      <w:pPr>
        <w:spacing w:before="0" w:after="0"/>
        <w:ind w:firstLine="540"/>
        <w:jc w:val="both"/>
        <w:rPr>
          <w:sz w:val="28"/>
          <w:szCs w:val="28"/>
        </w:rPr>
      </w:pPr>
      <w:r>
        <w:rPr>
          <w:rFonts w:ascii="Times New Roman" w:eastAsia="Times New Roman" w:hAnsi="Times New Roman" w:cs="Times New Roman"/>
          <w:sz w:val="28"/>
          <w:szCs w:val="28"/>
        </w:rPr>
        <w:t xml:space="preserve">13. </w:t>
      </w:r>
      <w:r>
        <w:rPr>
          <w:rFonts w:ascii="Times New Roman" w:eastAsia="Times New Roman" w:hAnsi="Times New Roman" w:cs="Times New Roman"/>
          <w:sz w:val="28"/>
          <w:szCs w:val="28"/>
        </w:rPr>
        <w:t>Сведения о виде назначенного наказания;</w:t>
      </w:r>
    </w:p>
    <w:p>
      <w:pPr>
        <w:spacing w:before="0" w:after="0"/>
        <w:ind w:firstLine="540"/>
        <w:jc w:val="both"/>
        <w:rPr>
          <w:sz w:val="28"/>
          <w:szCs w:val="28"/>
        </w:rPr>
      </w:pPr>
      <w:r>
        <w:rPr>
          <w:rFonts w:ascii="Times New Roman" w:eastAsia="Times New Roman" w:hAnsi="Times New Roman" w:cs="Times New Roman"/>
          <w:sz w:val="28"/>
          <w:szCs w:val="28"/>
        </w:rPr>
        <w:t xml:space="preserve">14. </w:t>
      </w:r>
      <w:r>
        <w:rPr>
          <w:rFonts w:ascii="Times New Roman" w:eastAsia="Times New Roman" w:hAnsi="Times New Roman" w:cs="Times New Roman"/>
          <w:sz w:val="28"/>
          <w:szCs w:val="28"/>
        </w:rPr>
        <w:t>Сведения о размере наказания;</w:t>
      </w:r>
    </w:p>
    <w:p>
      <w:pPr>
        <w:spacing w:before="0" w:after="0"/>
        <w:ind w:firstLine="540"/>
        <w:jc w:val="both"/>
        <w:rPr>
          <w:sz w:val="28"/>
          <w:szCs w:val="28"/>
        </w:rPr>
      </w:pPr>
      <w:r>
        <w:rPr>
          <w:rFonts w:ascii="Times New Roman" w:eastAsia="Times New Roman" w:hAnsi="Times New Roman" w:cs="Times New Roman"/>
          <w:sz w:val="28"/>
          <w:szCs w:val="28"/>
        </w:rPr>
        <w:t xml:space="preserve">15. </w:t>
      </w:r>
      <w:r>
        <w:rPr>
          <w:rFonts w:ascii="Times New Roman" w:eastAsia="Times New Roman" w:hAnsi="Times New Roman" w:cs="Times New Roman"/>
          <w:sz w:val="28"/>
          <w:szCs w:val="28"/>
        </w:rPr>
        <w:t>Сведения о привлеченных к ответственности лицах (включая индивидуальных предпринимателей, юридических лиц, должностных лиц);</w:t>
      </w:r>
    </w:p>
    <w:p>
      <w:pPr>
        <w:spacing w:before="0" w:after="0"/>
        <w:ind w:firstLine="540"/>
        <w:jc w:val="both"/>
        <w:rPr>
          <w:sz w:val="28"/>
          <w:szCs w:val="28"/>
        </w:rPr>
      </w:pPr>
      <w:r>
        <w:rPr>
          <w:rFonts w:ascii="Times New Roman" w:eastAsia="Times New Roman" w:hAnsi="Times New Roman" w:cs="Times New Roman"/>
          <w:sz w:val="28"/>
          <w:szCs w:val="28"/>
        </w:rPr>
        <w:t xml:space="preserve">16. </w:t>
      </w:r>
      <w:r>
        <w:rPr>
          <w:rFonts w:ascii="Times New Roman" w:eastAsia="Times New Roman" w:hAnsi="Times New Roman" w:cs="Times New Roman"/>
          <w:sz w:val="28"/>
          <w:szCs w:val="28"/>
        </w:rPr>
        <w:t>Структурные единицы нормативных правовых актов, содержащих информацию о мерах ответственности контролируемых лиц;</w:t>
      </w:r>
    </w:p>
    <w:p>
      <w:pPr>
        <w:spacing w:before="0" w:after="0"/>
        <w:ind w:firstLine="540"/>
        <w:jc w:val="both"/>
        <w:rPr>
          <w:sz w:val="28"/>
          <w:szCs w:val="28"/>
        </w:rPr>
      </w:pP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Сведения о жалобах на действия и решения контрольных (надзорных) органов и их должностных лиц, а также о результатах их рассмотрения.</w:t>
      </w:r>
    </w:p>
    <w:p>
      <w:pPr>
        <w:spacing w:before="0" w:after="0"/>
        <w:ind w:firstLine="540"/>
        <w:jc w:val="both"/>
        <w:rPr>
          <w:sz w:val="28"/>
          <w:szCs w:val="28"/>
        </w:rPr>
      </w:pPr>
      <w:r>
        <w:rPr>
          <w:rFonts w:ascii="Times New Roman" w:eastAsia="Times New Roman" w:hAnsi="Times New Roman" w:cs="Times New Roman"/>
          <w:sz w:val="28"/>
          <w:szCs w:val="28"/>
        </w:rPr>
        <w:t>Согласно ч. 4 ст. 21 Федерального закона №248-ФЗ информирование контролируемых лиц о совершаемых должностными лицами контрольн</w:t>
      </w:r>
      <w:r>
        <w:rPr>
          <w:rFonts w:ascii="Times New Roman" w:eastAsia="Times New Roman" w:hAnsi="Times New Roman" w:cs="Times New Roman"/>
          <w:sz w:val="28"/>
          <w:szCs w:val="28"/>
        </w:rPr>
        <w:t xml:space="preserve">ого (надзорного) органа и иными </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полномоченными лицами действиях и </w:t>
      </w:r>
      <w:r>
        <w:rPr>
          <w:rFonts w:ascii="Times New Roman" w:eastAsia="Times New Roman" w:hAnsi="Times New Roman" w:cs="Times New Roman"/>
          <w:sz w:val="28"/>
          <w:szCs w:val="28"/>
        </w:rPr>
        <w:t>принимаемых</w:t>
      </w:r>
      <w:r>
        <w:rPr>
          <w:rFonts w:ascii="Times New Roman" w:eastAsia="Times New Roman" w:hAnsi="Times New Roman" w:cs="Times New Roman"/>
          <w:sz w:val="28"/>
          <w:szCs w:val="28"/>
        </w:rPr>
        <w:t xml:space="preserve"> решениях </w:t>
      </w:r>
      <w:r>
        <w:rPr>
          <w:rFonts w:ascii="Times New Roman" w:eastAsia="Times New Roman" w:hAnsi="Times New Roman" w:cs="Times New Roman"/>
          <w:sz w:val="28"/>
          <w:szCs w:val="28"/>
        </w:rPr>
        <w:t>ос</w:t>
      </w:r>
      <w:r>
        <w:rPr>
          <w:rFonts w:ascii="Times New Roman" w:eastAsia="Times New Roman" w:hAnsi="Times New Roman" w:cs="Times New Roman"/>
          <w:sz w:val="28"/>
          <w:szCs w:val="28"/>
        </w:rPr>
        <w:t xml:space="preserve">уществляется в сроки и порядке, установленные </w:t>
      </w:r>
      <w:r>
        <w:rPr>
          <w:rFonts w:ascii="Times New Roman" w:eastAsia="Times New Roman" w:hAnsi="Times New Roman" w:cs="Times New Roman"/>
          <w:sz w:val="28"/>
          <w:szCs w:val="28"/>
        </w:rPr>
        <w:t>настоящим</w:t>
      </w:r>
      <w:r>
        <w:rPr>
          <w:rFonts w:ascii="Times New Roman" w:eastAsia="Times New Roman" w:hAnsi="Times New Roman" w:cs="Times New Roman"/>
          <w:sz w:val="28"/>
          <w:szCs w:val="28"/>
        </w:rPr>
        <w:t xml:space="preserve"> Федеральным законом, путем размещения сведений об указанных действиях и решениях в едином реестре контрольных (надзорных) мероприятий, а также </w:t>
      </w:r>
      <w:r>
        <w:rPr>
          <w:rFonts w:ascii="Times New Roman" w:eastAsia="Times New Roman" w:hAnsi="Times New Roman" w:cs="Times New Roman"/>
          <w:sz w:val="28"/>
          <w:szCs w:val="28"/>
        </w:rPr>
        <w:t>дов</w:t>
      </w:r>
      <w:r>
        <w:rPr>
          <w:rFonts w:ascii="Times New Roman" w:eastAsia="Times New Roman" w:hAnsi="Times New Roman" w:cs="Times New Roman"/>
          <w:sz w:val="28"/>
          <w:szCs w:val="28"/>
        </w:rPr>
        <w:t xml:space="preserve">едения их до контролируемых лиц </w:t>
      </w:r>
      <w:r>
        <w:rPr>
          <w:rFonts w:ascii="Times New Roman" w:eastAsia="Times New Roman" w:hAnsi="Times New Roman" w:cs="Times New Roman"/>
          <w:sz w:val="28"/>
          <w:szCs w:val="28"/>
        </w:rPr>
        <w:t>посредством</w:t>
      </w:r>
      <w:r>
        <w:rPr>
          <w:rFonts w:ascii="Times New Roman" w:eastAsia="Times New Roman" w:hAnsi="Times New Roman" w:cs="Times New Roman"/>
          <w:sz w:val="28"/>
          <w:szCs w:val="28"/>
        </w:rPr>
        <w:t xml:space="preserve"> инфраструктуры, обеспечивающей </w:t>
      </w:r>
      <w:r>
        <w:rPr>
          <w:rFonts w:ascii="Times New Roman" w:eastAsia="Times New Roman" w:hAnsi="Times New Roman" w:cs="Times New Roman"/>
          <w:sz w:val="28"/>
          <w:szCs w:val="28"/>
        </w:rPr>
        <w:t>информационно-технологическ</w:t>
      </w:r>
      <w:r>
        <w:rPr>
          <w:rFonts w:ascii="Times New Roman" w:eastAsia="Times New Roman" w:hAnsi="Times New Roman" w:cs="Times New Roman"/>
          <w:sz w:val="28"/>
          <w:szCs w:val="28"/>
        </w:rPr>
        <w:t xml:space="preserve">ое </w:t>
      </w:r>
      <w:r>
        <w:rPr>
          <w:rFonts w:ascii="Times New Roman" w:eastAsia="Times New Roman" w:hAnsi="Times New Roman" w:cs="Times New Roman"/>
          <w:sz w:val="28"/>
          <w:szCs w:val="28"/>
        </w:rPr>
        <w:t>взаимодействие</w:t>
      </w:r>
      <w:r>
        <w:rPr>
          <w:rFonts w:ascii="Times New Roman" w:eastAsia="Times New Roman" w:hAnsi="Times New Roman" w:cs="Times New Roman"/>
          <w:sz w:val="28"/>
          <w:szCs w:val="28"/>
        </w:rPr>
        <w:t xml:space="preserve"> информационных систем, </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спользуемых для предоставления государственных и муниципальных услуг и исполнения государственных и муниципальных функций в </w:t>
      </w:r>
      <w:r>
        <w:rPr>
          <w:rFonts w:ascii="Times New Roman" w:eastAsia="Times New Roman" w:hAnsi="Times New Roman" w:cs="Times New Roman"/>
          <w:sz w:val="28"/>
          <w:szCs w:val="28"/>
        </w:rPr>
        <w:t>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pPr>
        <w:spacing w:before="0" w:after="0"/>
        <w:ind w:firstLine="540"/>
        <w:jc w:val="both"/>
        <w:rPr>
          <w:sz w:val="28"/>
          <w:szCs w:val="28"/>
        </w:rPr>
      </w:pPr>
      <w:r>
        <w:rPr>
          <w:rFonts w:ascii="Times New Roman" w:eastAsia="Times New Roman" w:hAnsi="Times New Roman" w:cs="Times New Roman"/>
          <w:sz w:val="28"/>
          <w:szCs w:val="28"/>
        </w:rPr>
        <w:t>В силу ч. 5 ст. 21 Федерального закона №248-ФЗ контролируемое лицо считается проинформированным надлежащим образом в случае, если:</w:t>
      </w:r>
    </w:p>
    <w:p>
      <w:pPr>
        <w:spacing w:before="0" w:after="0"/>
        <w:ind w:firstLine="540"/>
        <w:jc w:val="both"/>
        <w:rPr>
          <w:sz w:val="28"/>
          <w:szCs w:val="28"/>
        </w:rPr>
      </w:pPr>
      <w:r>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сведения предоставлены контролируемому лицу в соответствии с ч. 4 ст. 21 Федерального закона №248-ФЗ,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ч. 9 ст. 21 Федерального закона №248-ФЗ.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pPr>
        <w:spacing w:before="0" w:after="0"/>
        <w:ind w:firstLine="540"/>
        <w:jc w:val="both"/>
        <w:rPr>
          <w:sz w:val="28"/>
          <w:szCs w:val="28"/>
        </w:rPr>
      </w:pPr>
      <w:r>
        <w:rPr>
          <w:rFonts w:ascii="Times New Roman" w:eastAsia="Times New Roman" w:hAnsi="Times New Roman" w:cs="Times New Roman"/>
          <w:sz w:val="28"/>
          <w:szCs w:val="28"/>
        </w:rPr>
        <w:t xml:space="preserve">2) </w:t>
      </w:r>
      <w:r>
        <w:rPr>
          <w:rFonts w:ascii="Times New Roman" w:eastAsia="Times New Roman" w:hAnsi="Times New Roman" w:cs="Times New Roman"/>
          <w:sz w:val="28"/>
          <w:szCs w:val="28"/>
        </w:rPr>
        <w:t>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pPr>
        <w:spacing w:before="0" w:after="0"/>
        <w:ind w:firstLine="540"/>
        <w:jc w:val="both"/>
        <w:rPr>
          <w:sz w:val="28"/>
          <w:szCs w:val="28"/>
        </w:rPr>
      </w:pPr>
      <w:r>
        <w:rPr>
          <w:rFonts w:ascii="Times New Roman" w:eastAsia="Times New Roman" w:hAnsi="Times New Roman" w:cs="Times New Roman"/>
          <w:sz w:val="28"/>
          <w:szCs w:val="28"/>
        </w:rPr>
        <w:t>В соответствии с ч. 9 ст. 21 Федерального закона №248-ФЗ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w:t>
      </w:r>
      <w:r>
        <w:rPr>
          <w:rFonts w:ascii="Times New Roman" w:eastAsia="Times New Roman" w:hAnsi="Times New Roman" w:cs="Times New Roman"/>
          <w:sz w:val="28"/>
          <w:szCs w:val="28"/>
        </w:rPr>
        <w:t xml:space="preserve"> вправе направлять контрольному </w:t>
      </w:r>
      <w:r>
        <w:rPr>
          <w:rFonts w:ascii="Times New Roman" w:eastAsia="Times New Roman" w:hAnsi="Times New Roman" w:cs="Times New Roman"/>
          <w:sz w:val="28"/>
          <w:szCs w:val="28"/>
        </w:rPr>
        <w:t>(надзорному) органу документы на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бумажном носителе.</w:t>
      </w:r>
    </w:p>
    <w:p>
      <w:pPr>
        <w:spacing w:before="0" w:after="0"/>
        <w:ind w:firstLine="540"/>
        <w:jc w:val="both"/>
        <w:rPr>
          <w:sz w:val="28"/>
          <w:szCs w:val="28"/>
        </w:rPr>
      </w:pPr>
      <w:r>
        <w:rPr>
          <w:rFonts w:ascii="Times New Roman" w:eastAsia="Times New Roman" w:hAnsi="Times New Roman" w:cs="Times New Roman"/>
          <w:sz w:val="28"/>
          <w:szCs w:val="28"/>
        </w:rPr>
        <w:t>Как следует из материалов дела и установлено в судебном заседании</w:t>
      </w:r>
      <w:r>
        <w:rPr>
          <w:rFonts w:ascii="Times New Roman" w:eastAsia="Times New Roman" w:hAnsi="Times New Roman" w:cs="Times New Roman"/>
          <w:sz w:val="28"/>
          <w:szCs w:val="28"/>
        </w:rPr>
        <w:t>:</w:t>
      </w:r>
    </w:p>
    <w:p>
      <w:pPr>
        <w:spacing w:before="0" w:after="0"/>
        <w:ind w:firstLine="540"/>
        <w:jc w:val="both"/>
        <w:rPr>
          <w:sz w:val="28"/>
          <w:szCs w:val="28"/>
        </w:rPr>
      </w:pPr>
      <w:r>
        <w:rPr>
          <w:rFonts w:ascii="Times New Roman" w:eastAsia="Times New Roman" w:hAnsi="Times New Roman" w:cs="Times New Roman"/>
          <w:sz w:val="28"/>
          <w:szCs w:val="28"/>
        </w:rPr>
        <w:t>Н</w:t>
      </w:r>
      <w:r>
        <w:rPr>
          <w:rFonts w:ascii="Times New Roman" w:eastAsia="Times New Roman" w:hAnsi="Times New Roman" w:cs="Times New Roman"/>
          <w:sz w:val="28"/>
          <w:szCs w:val="28"/>
        </w:rPr>
        <w:t xml:space="preserve">а основании решения начальника Территориального отдела </w:t>
      </w:r>
      <w:r>
        <w:rPr>
          <w:rFonts w:ascii="Times New Roman" w:eastAsia="Times New Roman" w:hAnsi="Times New Roman" w:cs="Times New Roman"/>
          <w:sz w:val="28"/>
          <w:szCs w:val="28"/>
        </w:rPr>
        <w:t xml:space="preserve">Управления Федеральной службы по надзору в сфере защиты прав потребителей и благополучия человека по ХМАО-Югре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8/130</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18.03.2024</w:t>
      </w:r>
      <w:r>
        <w:rPr>
          <w:rFonts w:ascii="Times New Roman" w:eastAsia="Times New Roman" w:hAnsi="Times New Roman" w:cs="Times New Roman"/>
          <w:sz w:val="28"/>
          <w:szCs w:val="28"/>
        </w:rPr>
        <w:t xml:space="preserve"> в период с </w:t>
      </w:r>
      <w:r>
        <w:rPr>
          <w:rFonts w:ascii="Times New Roman" w:eastAsia="Times New Roman" w:hAnsi="Times New Roman" w:cs="Times New Roman"/>
          <w:sz w:val="28"/>
          <w:szCs w:val="28"/>
        </w:rPr>
        <w:t>20.03.2025 по 02.04.2025</w:t>
      </w:r>
      <w:r>
        <w:rPr>
          <w:rFonts w:ascii="Times New Roman" w:eastAsia="Times New Roman" w:hAnsi="Times New Roman" w:cs="Times New Roman"/>
          <w:sz w:val="28"/>
          <w:szCs w:val="28"/>
        </w:rPr>
        <w:t xml:space="preserve"> проведен</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вне</w:t>
      </w:r>
      <w:r>
        <w:rPr>
          <w:rFonts w:ascii="Times New Roman" w:eastAsia="Times New Roman" w:hAnsi="Times New Roman" w:cs="Times New Roman"/>
          <w:sz w:val="28"/>
          <w:szCs w:val="28"/>
        </w:rPr>
        <w:t>планов</w:t>
      </w:r>
      <w:r>
        <w:rPr>
          <w:rFonts w:ascii="Times New Roman" w:eastAsia="Times New Roman" w:hAnsi="Times New Roman" w:cs="Times New Roman"/>
          <w:sz w:val="28"/>
          <w:szCs w:val="28"/>
        </w:rPr>
        <w:t xml:space="preserve">ая </w:t>
      </w:r>
      <w:r>
        <w:rPr>
          <w:rFonts w:ascii="Times New Roman" w:eastAsia="Times New Roman" w:hAnsi="Times New Roman" w:cs="Times New Roman"/>
          <w:sz w:val="28"/>
          <w:szCs w:val="28"/>
        </w:rPr>
        <w:t xml:space="preserve">выездная проверка в отношении </w:t>
      </w:r>
      <w:r>
        <w:rPr>
          <w:rStyle w:val="cat-UserDefinedgrp-53rplc-162"/>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540"/>
        <w:jc w:val="both"/>
        <w:rPr>
          <w:sz w:val="28"/>
          <w:szCs w:val="28"/>
        </w:rPr>
      </w:pPr>
      <w:r>
        <w:rPr>
          <w:rFonts w:ascii="Times New Roman" w:eastAsia="Times New Roman" w:hAnsi="Times New Roman" w:cs="Times New Roman"/>
          <w:sz w:val="28"/>
          <w:szCs w:val="28"/>
        </w:rPr>
        <w:t xml:space="preserve">В нарушение требований </w:t>
      </w:r>
      <w:r>
        <w:rPr>
          <w:rFonts w:ascii="Times New Roman" w:eastAsia="Times New Roman" w:hAnsi="Times New Roman" w:cs="Times New Roman"/>
          <w:sz w:val="28"/>
          <w:szCs w:val="28"/>
        </w:rPr>
        <w:t>п. 21 раздела II Приложения к Правилам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 размещении в ЕРКНМ информации </w:t>
      </w: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о КНМ №</w:t>
      </w:r>
      <w:r>
        <w:rPr>
          <w:rStyle w:val="cat-UserDefinedgrp-50rplc-16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«выездная проверка»,</w:t>
      </w:r>
      <w:r>
        <w:rPr>
          <w:rFonts w:ascii="Calibri" w:eastAsia="Calibri" w:hAnsi="Calibri" w:cs="Calibri"/>
          <w:sz w:val="22"/>
          <w:szCs w:val="22"/>
        </w:rPr>
        <w:t xml:space="preserve"> </w:t>
      </w:r>
      <w:r>
        <w:rPr>
          <w:rFonts w:ascii="Times New Roman" w:eastAsia="Times New Roman" w:hAnsi="Times New Roman" w:cs="Times New Roman"/>
          <w:sz w:val="28"/>
          <w:szCs w:val="28"/>
        </w:rPr>
        <w:t>по КНМ №</w:t>
      </w:r>
      <w:r>
        <w:rPr>
          <w:rStyle w:val="cat-UserDefinedgrp-51rplc-16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«выездная проверка», проведенно</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в отношении </w:t>
      </w:r>
      <w:r>
        <w:rPr>
          <w:rStyle w:val="cat-UserDefinedgrp-53rplc-166"/>
          <w:rFonts w:ascii="Times New Roman" w:eastAsia="Times New Roman" w:hAnsi="Times New Roman" w:cs="Times New Roman"/>
          <w:sz w:val="28"/>
          <w:szCs w:val="28"/>
        </w:rPr>
        <w:t>...</w:t>
      </w:r>
      <w:r>
        <w:rPr>
          <w:rFonts w:ascii="Times New Roman" w:eastAsia="Times New Roman" w:hAnsi="Times New Roman" w:cs="Times New Roman"/>
          <w:sz w:val="28"/>
          <w:szCs w:val="28"/>
        </w:rPr>
        <w:t>», допущены факты внесения неполных сведений о перечне представляемых контролируемым лицом документов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сведения</w:t>
      </w:r>
      <w:r>
        <w:rPr>
          <w:rFonts w:ascii="Times New Roman" w:eastAsia="Times New Roman" w:hAnsi="Times New Roman" w:cs="Times New Roman"/>
          <w:sz w:val="28"/>
          <w:szCs w:val="28"/>
        </w:rPr>
        <w:t xml:space="preserve"> подлежали внесению не позднее </w:t>
      </w:r>
      <w:r>
        <w:rPr>
          <w:rFonts w:ascii="Times New Roman" w:eastAsia="Times New Roman" w:hAnsi="Times New Roman" w:cs="Times New Roman"/>
          <w:sz w:val="28"/>
          <w:szCs w:val="28"/>
        </w:rPr>
        <w:t>02.04.2025</w:t>
      </w:r>
      <w:r>
        <w:rPr>
          <w:rFonts w:ascii="Times New Roman" w:eastAsia="Times New Roman" w:hAnsi="Times New Roman" w:cs="Times New Roman"/>
          <w:sz w:val="28"/>
          <w:szCs w:val="28"/>
        </w:rPr>
        <w:t xml:space="preserve">. </w:t>
      </w:r>
    </w:p>
    <w:p>
      <w:pPr>
        <w:spacing w:before="0" w:after="0"/>
        <w:ind w:firstLine="540"/>
        <w:jc w:val="both"/>
        <w:rPr>
          <w:sz w:val="28"/>
          <w:szCs w:val="28"/>
        </w:rPr>
      </w:pPr>
      <w:r>
        <w:rPr>
          <w:rFonts w:ascii="Times New Roman" w:eastAsia="Times New Roman" w:hAnsi="Times New Roman" w:cs="Times New Roman"/>
          <w:sz w:val="28"/>
          <w:szCs w:val="28"/>
        </w:rPr>
        <w:t>В нарушение требований п.</w:t>
      </w:r>
      <w:r>
        <w:rPr>
          <w:rFonts w:ascii="Calibri" w:eastAsia="Calibri" w:hAnsi="Calibri" w:cs="Calibri"/>
          <w:sz w:val="22"/>
          <w:szCs w:val="22"/>
        </w:rPr>
        <w:t xml:space="preserve"> </w:t>
      </w:r>
      <w:r>
        <w:rPr>
          <w:rFonts w:ascii="Times New Roman" w:eastAsia="Times New Roman" w:hAnsi="Times New Roman" w:cs="Times New Roman"/>
          <w:sz w:val="28"/>
          <w:szCs w:val="28"/>
        </w:rPr>
        <w:t>1 раздела IV Приложения к Правилам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обеспечено внесение полной информации в ЕРКНМ о видах решений, а также документах решений, а именно, не внесены сведения о принятом решении о составлении протокола об административном правонарушении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32 от 02.04.2025</w:t>
      </w:r>
      <w:r>
        <w:rPr>
          <w:rFonts w:ascii="Times New Roman" w:eastAsia="Times New Roman" w:hAnsi="Times New Roman" w:cs="Times New Roman"/>
          <w:sz w:val="28"/>
          <w:szCs w:val="28"/>
        </w:rPr>
        <w:t xml:space="preserve">. </w:t>
      </w:r>
    </w:p>
    <w:p>
      <w:pPr>
        <w:spacing w:before="0" w:after="0"/>
        <w:ind w:firstLine="540"/>
        <w:jc w:val="both"/>
        <w:rPr>
          <w:sz w:val="28"/>
          <w:szCs w:val="28"/>
        </w:rPr>
      </w:pPr>
      <w:r>
        <w:rPr>
          <w:rFonts w:ascii="Times New Roman" w:eastAsia="Times New Roman" w:hAnsi="Times New Roman" w:cs="Times New Roman"/>
          <w:sz w:val="28"/>
          <w:szCs w:val="28"/>
        </w:rPr>
        <w:t>В нарушение требований п.</w:t>
      </w:r>
      <w:r>
        <w:rPr>
          <w:rFonts w:ascii="Times New Roman" w:eastAsia="Times New Roman" w:hAnsi="Times New Roman" w:cs="Times New Roman"/>
          <w:sz w:val="28"/>
          <w:szCs w:val="28"/>
        </w:rPr>
        <w:t xml:space="preserve"> 13 раздела IV Приложения к Правилам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обеспечено внесение информации о виде назначенного наказания, а именно, в принятом решении «предписание» внесены недостоверные сведения о назначенном наказ</w:t>
      </w:r>
      <w:r>
        <w:rPr>
          <w:rFonts w:ascii="Times New Roman" w:eastAsia="Times New Roman" w:hAnsi="Times New Roman" w:cs="Times New Roman"/>
          <w:sz w:val="28"/>
          <w:szCs w:val="28"/>
        </w:rPr>
        <w:t>ании в виде штрафа.</w:t>
      </w:r>
    </w:p>
    <w:p>
      <w:pPr>
        <w:spacing w:before="0" w:after="0"/>
        <w:ind w:firstLine="540"/>
        <w:jc w:val="both"/>
        <w:rPr>
          <w:sz w:val="28"/>
          <w:szCs w:val="28"/>
        </w:rPr>
      </w:pPr>
      <w:r>
        <w:rPr>
          <w:rFonts w:ascii="Times New Roman" w:eastAsia="Times New Roman" w:hAnsi="Times New Roman" w:cs="Times New Roman"/>
          <w:sz w:val="28"/>
          <w:szCs w:val="28"/>
        </w:rPr>
        <w:t xml:space="preserve">В нарушение требований п. </w:t>
      </w:r>
      <w:r>
        <w:rPr>
          <w:rFonts w:ascii="Times New Roman" w:eastAsia="Times New Roman" w:hAnsi="Times New Roman" w:cs="Times New Roman"/>
          <w:sz w:val="28"/>
          <w:szCs w:val="28"/>
        </w:rPr>
        <w:t xml:space="preserve">п. 14 раздела IV Приложения к Правилам </w:t>
      </w:r>
      <w:r>
        <w:rPr>
          <w:rFonts w:ascii="Times New Roman" w:eastAsia="Times New Roman" w:hAnsi="Times New Roman" w:cs="Times New Roman"/>
          <w:sz w:val="28"/>
          <w:szCs w:val="28"/>
        </w:rPr>
        <w:t xml:space="preserve">в принятом решении «предписание» внесены недостоверные сведения о назначении наказания в виде </w:t>
      </w:r>
      <w:r>
        <w:rPr>
          <w:rFonts w:ascii="Times New Roman" w:eastAsia="Times New Roman" w:hAnsi="Times New Roman" w:cs="Times New Roman"/>
          <w:sz w:val="28"/>
          <w:szCs w:val="28"/>
        </w:rPr>
        <w:t>ш</w:t>
      </w:r>
      <w:r>
        <w:rPr>
          <w:rFonts w:ascii="Times New Roman" w:eastAsia="Times New Roman" w:hAnsi="Times New Roman" w:cs="Times New Roman"/>
          <w:sz w:val="28"/>
          <w:szCs w:val="28"/>
        </w:rPr>
        <w:t>трафа в размере 10000 руб</w:t>
      </w:r>
      <w:r>
        <w:rPr>
          <w:rFonts w:ascii="Times New Roman" w:eastAsia="Times New Roman" w:hAnsi="Times New Roman" w:cs="Times New Roman"/>
          <w:sz w:val="28"/>
          <w:szCs w:val="28"/>
        </w:rPr>
        <w:t xml:space="preserve">. </w:t>
      </w:r>
    </w:p>
    <w:p>
      <w:pPr>
        <w:spacing w:before="0" w:after="0"/>
        <w:ind w:firstLine="540"/>
        <w:jc w:val="both"/>
        <w:rPr>
          <w:sz w:val="28"/>
          <w:szCs w:val="28"/>
        </w:rPr>
      </w:pPr>
      <w:r>
        <w:rPr>
          <w:rFonts w:ascii="Times New Roman" w:eastAsia="Times New Roman" w:hAnsi="Times New Roman" w:cs="Times New Roman"/>
          <w:sz w:val="28"/>
          <w:szCs w:val="28"/>
        </w:rPr>
        <w:t xml:space="preserve">В нарушение требований п. 15 раздела IV Приложения к Правилам </w:t>
      </w:r>
      <w:r>
        <w:rPr>
          <w:rFonts w:ascii="Times New Roman" w:eastAsia="Times New Roman" w:hAnsi="Times New Roman" w:cs="Times New Roman"/>
          <w:sz w:val="28"/>
          <w:szCs w:val="28"/>
        </w:rPr>
        <w:t>при внесении информации о</w:t>
      </w:r>
      <w:r>
        <w:rPr>
          <w:rFonts w:ascii="Calibri" w:eastAsia="Calibri" w:hAnsi="Calibri" w:cs="Calibri"/>
          <w:sz w:val="22"/>
          <w:szCs w:val="22"/>
        </w:rPr>
        <w:t xml:space="preserve"> </w:t>
      </w:r>
      <w:r>
        <w:rPr>
          <w:rFonts w:ascii="Times New Roman" w:eastAsia="Times New Roman" w:hAnsi="Times New Roman" w:cs="Times New Roman"/>
          <w:sz w:val="28"/>
          <w:szCs w:val="28"/>
        </w:rPr>
        <w:t>привлеченных к ответственности лицах (включая индивидуальных предпринимателей, юридических лиц, должностных лиц)</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принятом решении «предписание» внесены недостоверные сведения о наименовании привлеченного к ответственности юридического лица </w:t>
      </w:r>
      <w:r>
        <w:rPr>
          <w:rStyle w:val="cat-UserDefinedgrp-53rplc-171"/>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540"/>
        <w:jc w:val="both"/>
        <w:rPr>
          <w:sz w:val="28"/>
          <w:szCs w:val="28"/>
        </w:rPr>
      </w:pPr>
      <w:r>
        <w:rPr>
          <w:rFonts w:ascii="Times New Roman" w:eastAsia="Times New Roman" w:hAnsi="Times New Roman" w:cs="Times New Roman"/>
          <w:sz w:val="28"/>
          <w:szCs w:val="28"/>
        </w:rPr>
        <w:t xml:space="preserve">Приказом руководителя Управления от 07.09.2020 №44/л </w:t>
      </w:r>
      <w:r>
        <w:rPr>
          <w:rFonts w:ascii="Times New Roman" w:eastAsia="Times New Roman" w:hAnsi="Times New Roman" w:cs="Times New Roman"/>
          <w:sz w:val="28"/>
          <w:szCs w:val="28"/>
        </w:rPr>
        <w:t>Балабух</w:t>
      </w:r>
      <w:r>
        <w:rPr>
          <w:rFonts w:ascii="Times New Roman" w:eastAsia="Times New Roman" w:hAnsi="Times New Roman" w:cs="Times New Roman"/>
          <w:sz w:val="28"/>
          <w:szCs w:val="28"/>
        </w:rPr>
        <w:t xml:space="preserve"> М.Ю. назначена на должность главного специалиста-эксперта территориального отдела в 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Нефтеюганске, Нефтеюганском районе и 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Пыть-</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xe</w:t>
      </w:r>
      <w:r>
        <w:rPr>
          <w:rFonts w:ascii="Times New Roman" w:eastAsia="Times New Roman" w:hAnsi="Times New Roman" w:cs="Times New Roman"/>
          <w:sz w:val="28"/>
          <w:szCs w:val="28"/>
        </w:rPr>
        <w:t xml:space="preserve"> Управления Федеральной службы по надзору в сфере защиты прав потребителей и благополучия человека по ХМАО-Югре.</w:t>
      </w:r>
    </w:p>
    <w:p>
      <w:pPr>
        <w:spacing w:before="0" w:after="0"/>
        <w:ind w:firstLine="540"/>
        <w:jc w:val="both"/>
        <w:rPr>
          <w:sz w:val="28"/>
          <w:szCs w:val="28"/>
        </w:rPr>
      </w:pPr>
      <w:r>
        <w:rPr>
          <w:rFonts w:ascii="Times New Roman" w:eastAsia="Times New Roman" w:hAnsi="Times New Roman" w:cs="Times New Roman"/>
          <w:sz w:val="28"/>
          <w:szCs w:val="28"/>
        </w:rPr>
        <w:t>Приказом руководителя Управления от 14.04.2023 №40 на ответственных специалистов территориальных отделов Управления возложено формирование и ведение ЕРКНМ, соблюдение сроков внесения данных в ЕРКНМ</w:t>
      </w:r>
      <w:r>
        <w:rPr>
          <w:rFonts w:ascii="Times New Roman" w:eastAsia="Times New Roman" w:hAnsi="Times New Roman" w:cs="Times New Roman"/>
          <w:sz w:val="28"/>
          <w:szCs w:val="28"/>
        </w:rPr>
        <w:t>.</w:t>
      </w:r>
    </w:p>
    <w:p>
      <w:pPr>
        <w:spacing w:before="0" w:after="0"/>
        <w:ind w:firstLine="540"/>
        <w:jc w:val="both"/>
        <w:rPr>
          <w:sz w:val="28"/>
          <w:szCs w:val="28"/>
        </w:rPr>
      </w:pPr>
      <w:r>
        <w:rPr>
          <w:rFonts w:ascii="Times New Roman" w:eastAsia="Times New Roman" w:hAnsi="Times New Roman" w:cs="Times New Roman"/>
          <w:sz w:val="28"/>
          <w:szCs w:val="28"/>
        </w:rPr>
        <w:t>Подпунктом 3.1.1 пункта 3.1 раздела III Должностного регламента федерального государственного гражданского служащего, замещающего</w:t>
      </w:r>
      <w:r>
        <w:rPr>
          <w:rFonts w:ascii="Times New Roman" w:eastAsia="Times New Roman" w:hAnsi="Times New Roman" w:cs="Times New Roman"/>
          <w:sz w:val="28"/>
          <w:szCs w:val="28"/>
        </w:rPr>
        <w:t xml:space="preserve"> должность главного специалиста-</w:t>
      </w:r>
      <w:r>
        <w:rPr>
          <w:rFonts w:ascii="Times New Roman" w:eastAsia="Times New Roman" w:hAnsi="Times New Roman" w:cs="Times New Roman"/>
          <w:sz w:val="28"/>
          <w:szCs w:val="28"/>
        </w:rPr>
        <w:t>эксперта территориального отдела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Управления Федеральной службы по надзору в сфере защиты прав потребителей и благополучия человека по ХМАО-Югре, утвержденного руководителем Управления в 2024 году (далее - Должностной регламент), предусмотрено, что главный специалист-эксперт территориального отдела Управления обязан при осуществлении федерального государственного санитарного надзора и федерального государственного надзора в области защиты прав граждан </w:t>
      </w:r>
      <w:r>
        <w:rPr>
          <w:rFonts w:ascii="Times New Roman" w:eastAsia="Times New Roman" w:hAnsi="Times New Roman" w:cs="Times New Roman"/>
          <w:sz w:val="28"/>
          <w:szCs w:val="28"/>
        </w:rPr>
        <w:t>вносит</w:t>
      </w:r>
      <w:r>
        <w:rPr>
          <w:rFonts w:ascii="Times New Roman" w:eastAsia="Times New Roman" w:hAnsi="Times New Roman" w:cs="Times New Roman"/>
          <w:sz w:val="28"/>
          <w:szCs w:val="28"/>
        </w:rPr>
        <w:t xml:space="preserve"> в ЕРКНМ информацию по проверкам и профилактическим мероприятиям, проводимым территориальным отделом.</w:t>
      </w:r>
    </w:p>
    <w:p>
      <w:pPr>
        <w:spacing w:before="0" w:after="0"/>
        <w:ind w:firstLine="540"/>
        <w:jc w:val="both"/>
        <w:rPr>
          <w:sz w:val="28"/>
          <w:szCs w:val="28"/>
        </w:rPr>
      </w:pPr>
      <w:r>
        <w:rPr>
          <w:rFonts w:ascii="Times New Roman" w:eastAsia="Times New Roman" w:hAnsi="Times New Roman" w:cs="Times New Roman"/>
          <w:sz w:val="28"/>
          <w:szCs w:val="28"/>
        </w:rPr>
        <w:t>В соответствии с</w:t>
      </w:r>
      <w:r>
        <w:rPr>
          <w:rFonts w:ascii="Times New Roman" w:eastAsia="Times New Roman" w:hAnsi="Times New Roman" w:cs="Times New Roman"/>
          <w:sz w:val="28"/>
          <w:szCs w:val="28"/>
        </w:rPr>
        <w:t xml:space="preserve"> п. 6.1 раздела VI Должностного регламента главный специалист- эксперт территориального отдела Управления в соответствии со своими должностными обязанностями принимает решения в сроки, установленные законодательными и иными нормативными правовыми актами Российской Федерации.</w:t>
      </w:r>
    </w:p>
    <w:p>
      <w:pPr>
        <w:spacing w:before="0" w:after="0"/>
        <w:ind w:firstLine="540"/>
        <w:jc w:val="both"/>
        <w:rPr>
          <w:sz w:val="28"/>
          <w:szCs w:val="28"/>
        </w:rPr>
      </w:pPr>
      <w:r>
        <w:rPr>
          <w:rFonts w:ascii="Times New Roman" w:eastAsia="Times New Roman" w:hAnsi="Times New Roman" w:cs="Times New Roman"/>
          <w:sz w:val="28"/>
          <w:szCs w:val="28"/>
        </w:rPr>
        <w:t>Балабух</w:t>
      </w:r>
      <w:r>
        <w:rPr>
          <w:rFonts w:ascii="Times New Roman" w:eastAsia="Times New Roman" w:hAnsi="Times New Roman" w:cs="Times New Roman"/>
          <w:sz w:val="28"/>
          <w:szCs w:val="28"/>
        </w:rPr>
        <w:t xml:space="preserve"> М.Ю</w:t>
      </w:r>
      <w:r>
        <w:rPr>
          <w:rFonts w:ascii="Times New Roman" w:eastAsia="Times New Roman" w:hAnsi="Times New Roman" w:cs="Times New Roman"/>
          <w:sz w:val="28"/>
          <w:szCs w:val="28"/>
        </w:rPr>
        <w:t xml:space="preserve">. с должностным регламентом </w:t>
      </w:r>
      <w:r>
        <w:rPr>
          <w:rFonts w:ascii="Times New Roman" w:eastAsia="Times New Roman" w:hAnsi="Times New Roman" w:cs="Times New Roman"/>
          <w:sz w:val="28"/>
          <w:szCs w:val="28"/>
        </w:rPr>
        <w:t>главного специалиста-эксперта территориального отдела Управления Федеральной службы по надзору в сфере защиты прав потребителей и благополучия человека по ХМАО-Югре</w:t>
      </w:r>
      <w:r>
        <w:rPr>
          <w:rFonts w:ascii="Times New Roman" w:eastAsia="Times New Roman" w:hAnsi="Times New Roman" w:cs="Times New Roman"/>
          <w:sz w:val="28"/>
          <w:szCs w:val="28"/>
        </w:rPr>
        <w:t>, ознакомлен</w:t>
      </w:r>
      <w:r>
        <w:rPr>
          <w:rFonts w:ascii="Times New Roman" w:eastAsia="Times New Roman" w:hAnsi="Times New Roman" w:cs="Times New Roman"/>
          <w:sz w:val="28"/>
          <w:szCs w:val="28"/>
        </w:rPr>
        <w:t>а 13.11.2024</w:t>
      </w:r>
      <w:r>
        <w:rPr>
          <w:rFonts w:ascii="Times New Roman" w:eastAsia="Times New Roman" w:hAnsi="Times New Roman" w:cs="Times New Roman"/>
          <w:sz w:val="28"/>
          <w:szCs w:val="28"/>
        </w:rPr>
        <w:t>.</w:t>
      </w:r>
    </w:p>
    <w:p>
      <w:pPr>
        <w:spacing w:before="0" w:after="0"/>
        <w:ind w:firstLine="540"/>
        <w:jc w:val="both"/>
        <w:rPr>
          <w:sz w:val="28"/>
          <w:szCs w:val="28"/>
        </w:rPr>
      </w:pPr>
      <w:r>
        <w:rPr>
          <w:rFonts w:ascii="Times New Roman" w:eastAsia="Times New Roman" w:hAnsi="Times New Roman" w:cs="Times New Roman"/>
          <w:sz w:val="28"/>
          <w:szCs w:val="28"/>
        </w:rPr>
        <w:t xml:space="preserve">В соответствии со </w:t>
      </w:r>
      <w:hyperlink r:id="rId5" w:history="1">
        <w:r>
          <w:rPr>
            <w:rFonts w:ascii="Times New Roman" w:eastAsia="Times New Roman" w:hAnsi="Times New Roman" w:cs="Times New Roman"/>
            <w:color w:val="0000EE"/>
            <w:sz w:val="28"/>
            <w:szCs w:val="28"/>
          </w:rPr>
          <w:t>статьей 2.4</w:t>
        </w:r>
      </w:hyperlink>
      <w:r>
        <w:rPr>
          <w:rFonts w:ascii="Times New Roman" w:eastAsia="Times New Roman" w:hAnsi="Times New Roman" w:cs="Times New Roman"/>
          <w:sz w:val="28"/>
          <w:szCs w:val="28"/>
        </w:rPr>
        <w:t xml:space="preserve">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w:t>
      </w:r>
    </w:p>
    <w:p>
      <w:pPr>
        <w:spacing w:before="0" w:after="0"/>
        <w:ind w:firstLine="540"/>
        <w:jc w:val="both"/>
        <w:rPr>
          <w:sz w:val="28"/>
          <w:szCs w:val="28"/>
        </w:rPr>
      </w:pPr>
      <w:r>
        <w:rPr>
          <w:rFonts w:ascii="Times New Roman" w:eastAsia="Times New Roman" w:hAnsi="Times New Roman" w:cs="Times New Roman"/>
          <w:sz w:val="28"/>
          <w:szCs w:val="28"/>
        </w:rPr>
        <w:t xml:space="preserve">В силу примечания к указанной норме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 </w:t>
      </w:r>
    </w:p>
    <w:p>
      <w:pPr>
        <w:spacing w:before="0" w:after="0"/>
        <w:ind w:firstLine="540"/>
        <w:jc w:val="both"/>
        <w:rPr>
          <w:sz w:val="28"/>
          <w:szCs w:val="28"/>
        </w:rPr>
      </w:pPr>
      <w:r>
        <w:rPr>
          <w:rFonts w:ascii="Times New Roman" w:eastAsia="Times New Roman" w:hAnsi="Times New Roman" w:cs="Times New Roman"/>
          <w:sz w:val="28"/>
          <w:szCs w:val="28"/>
        </w:rPr>
        <w:t xml:space="preserve">В силу п.19 Раздела III Правил контрольные (надзорные) органы, руководители контрольных (надзорных) органов, их структурные подразделения и ответственные лица несут ответственность </w:t>
      </w:r>
      <w:r>
        <w:rPr>
          <w:rFonts w:ascii="Times New Roman" w:eastAsia="Times New Roman" w:hAnsi="Times New Roman" w:cs="Times New Roman"/>
          <w:sz w:val="28"/>
          <w:szCs w:val="28"/>
        </w:rPr>
        <w:t>за полноту, достоверность и своевременность внесения сведений, размещаемых ими в едином реестре, в соответствии с законодательством Российской Федерации</w:t>
      </w:r>
      <w:r>
        <w:rPr>
          <w:rFonts w:ascii="Times New Roman" w:eastAsia="Times New Roman" w:hAnsi="Times New Roman" w:cs="Times New Roman"/>
          <w:sz w:val="28"/>
          <w:szCs w:val="28"/>
        </w:rPr>
        <w:t>.</w:t>
      </w:r>
    </w:p>
    <w:p>
      <w:pPr>
        <w:spacing w:before="0" w:after="0"/>
        <w:ind w:firstLine="540"/>
        <w:jc w:val="both"/>
        <w:rPr>
          <w:sz w:val="28"/>
          <w:szCs w:val="28"/>
        </w:rPr>
      </w:pPr>
      <w:r>
        <w:rPr>
          <w:rFonts w:ascii="Times New Roman" w:eastAsia="Times New Roman" w:hAnsi="Times New Roman" w:cs="Times New Roman"/>
          <w:sz w:val="28"/>
          <w:szCs w:val="28"/>
        </w:rPr>
        <w:t xml:space="preserve">Таким образом, представленными доказательствами по делу подтверждается, что </w:t>
      </w:r>
      <w:r>
        <w:rPr>
          <w:rFonts w:ascii="Times New Roman" w:eastAsia="Times New Roman" w:hAnsi="Times New Roman" w:cs="Times New Roman"/>
          <w:sz w:val="28"/>
          <w:szCs w:val="28"/>
        </w:rPr>
        <w:t>главн</w:t>
      </w:r>
      <w:r>
        <w:rPr>
          <w:rFonts w:ascii="Times New Roman" w:eastAsia="Times New Roman" w:hAnsi="Times New Roman" w:cs="Times New Roman"/>
          <w:sz w:val="28"/>
          <w:szCs w:val="28"/>
        </w:rPr>
        <w:t>ым</w:t>
      </w:r>
      <w:r>
        <w:rPr>
          <w:rFonts w:ascii="Times New Roman" w:eastAsia="Times New Roman" w:hAnsi="Times New Roman" w:cs="Times New Roman"/>
          <w:sz w:val="28"/>
          <w:szCs w:val="28"/>
        </w:rPr>
        <w:t xml:space="preserve"> специалист</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-эксперт</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территориального отдела Управления Федеральной службы по надзору в сфере защиты прав потребителей и благополучия человека по ХМАО-Югре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Балабух</w:t>
      </w:r>
      <w:r>
        <w:rPr>
          <w:rFonts w:ascii="Times New Roman" w:eastAsia="Times New Roman" w:hAnsi="Times New Roman" w:cs="Times New Roman"/>
          <w:sz w:val="28"/>
          <w:szCs w:val="28"/>
        </w:rPr>
        <w:t xml:space="preserve"> М.Ю</w:t>
      </w:r>
      <w:r>
        <w:rPr>
          <w:rFonts w:ascii="Times New Roman" w:eastAsia="Times New Roman" w:hAnsi="Times New Roman" w:cs="Times New Roman"/>
          <w:sz w:val="28"/>
          <w:szCs w:val="28"/>
        </w:rPr>
        <w:t>., на котор</w:t>
      </w:r>
      <w:r>
        <w:rPr>
          <w:rFonts w:ascii="Times New Roman" w:eastAsia="Times New Roman" w:hAnsi="Times New Roman" w:cs="Times New Roman"/>
          <w:sz w:val="28"/>
          <w:szCs w:val="28"/>
        </w:rPr>
        <w:t>ую</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Должностн</w:t>
      </w:r>
      <w:r>
        <w:rPr>
          <w:rFonts w:ascii="Times New Roman" w:eastAsia="Times New Roman" w:hAnsi="Times New Roman" w:cs="Times New Roman"/>
          <w:sz w:val="28"/>
          <w:szCs w:val="28"/>
        </w:rPr>
        <w:t>ым</w:t>
      </w:r>
      <w:r>
        <w:rPr>
          <w:rFonts w:ascii="Times New Roman" w:eastAsia="Times New Roman" w:hAnsi="Times New Roman" w:cs="Times New Roman"/>
          <w:sz w:val="28"/>
          <w:szCs w:val="28"/>
        </w:rPr>
        <w:t xml:space="preserve"> регламент</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главн</w:t>
      </w:r>
      <w:r>
        <w:rPr>
          <w:rFonts w:ascii="Times New Roman" w:eastAsia="Times New Roman" w:hAnsi="Times New Roman" w:cs="Times New Roman"/>
          <w:sz w:val="28"/>
          <w:szCs w:val="28"/>
        </w:rPr>
        <w:t>ого</w:t>
      </w:r>
      <w:r>
        <w:rPr>
          <w:rFonts w:ascii="Times New Roman" w:eastAsia="Times New Roman" w:hAnsi="Times New Roman" w:cs="Times New Roman"/>
          <w:sz w:val="28"/>
          <w:szCs w:val="28"/>
        </w:rPr>
        <w:t xml:space="preserve"> специалист</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эксперт</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территориального отдела Управления</w:t>
      </w:r>
      <w:r>
        <w:rPr>
          <w:rFonts w:ascii="Times New Roman" w:eastAsia="Times New Roman" w:hAnsi="Times New Roman" w:cs="Times New Roman"/>
          <w:sz w:val="28"/>
          <w:szCs w:val="28"/>
        </w:rPr>
        <w:t xml:space="preserve"> возложен</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внесение в</w:t>
      </w:r>
      <w:r>
        <w:rPr>
          <w:rFonts w:ascii="Times New Roman" w:eastAsia="Times New Roman" w:hAnsi="Times New Roman" w:cs="Times New Roman"/>
          <w:sz w:val="28"/>
          <w:szCs w:val="28"/>
        </w:rPr>
        <w:t xml:space="preserve"> ЕРКНМ </w:t>
      </w:r>
      <w:r>
        <w:rPr>
          <w:rFonts w:ascii="Times New Roman" w:eastAsia="Times New Roman" w:hAnsi="Times New Roman" w:cs="Times New Roman"/>
          <w:sz w:val="28"/>
          <w:szCs w:val="28"/>
        </w:rPr>
        <w:t>информаци</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по проверкам и профилактическим мероприятиям, проводимым территориальным отделом</w:t>
      </w:r>
      <w:r>
        <w:rPr>
          <w:rFonts w:ascii="Times New Roman" w:eastAsia="Times New Roman" w:hAnsi="Times New Roman" w:cs="Times New Roman"/>
          <w:sz w:val="28"/>
          <w:szCs w:val="28"/>
        </w:rPr>
        <w:t xml:space="preserve">, в силу ненадлежащего исполнения </w:t>
      </w:r>
      <w:r>
        <w:rPr>
          <w:rFonts w:ascii="Times New Roman" w:eastAsia="Times New Roman" w:hAnsi="Times New Roman" w:cs="Times New Roman"/>
          <w:sz w:val="28"/>
          <w:szCs w:val="28"/>
        </w:rPr>
        <w:t>своих должностных обязанностей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Балабух</w:t>
      </w:r>
      <w:r>
        <w:rPr>
          <w:rFonts w:ascii="Times New Roman" w:eastAsia="Times New Roman" w:hAnsi="Times New Roman" w:cs="Times New Roman"/>
          <w:sz w:val="28"/>
          <w:szCs w:val="28"/>
        </w:rPr>
        <w:t xml:space="preserve"> М.Ю</w:t>
      </w:r>
      <w:r>
        <w:rPr>
          <w:rFonts w:ascii="Times New Roman" w:eastAsia="Times New Roman" w:hAnsi="Times New Roman" w:cs="Times New Roman"/>
          <w:sz w:val="28"/>
          <w:szCs w:val="28"/>
        </w:rPr>
        <w:t xml:space="preserve">. допущено нарушение требований законодательства РФ в области порядка управления, выразившееся в не обеспечении своевременного внесения сведений в ФГИС ЕРКНМ </w:t>
      </w:r>
      <w:r>
        <w:rPr>
          <w:rFonts w:ascii="Times New Roman" w:eastAsia="Times New Roman" w:hAnsi="Times New Roman" w:cs="Times New Roman"/>
          <w:sz w:val="28"/>
          <w:szCs w:val="28"/>
        </w:rPr>
        <w:t>достоверной</w:t>
      </w:r>
      <w:r>
        <w:rPr>
          <w:rFonts w:ascii="Times New Roman" w:eastAsia="Times New Roman" w:hAnsi="Times New Roman" w:cs="Times New Roman"/>
          <w:sz w:val="28"/>
          <w:szCs w:val="28"/>
        </w:rPr>
        <w:t xml:space="preserve"> информация о контрольном (надзорном) мероприятии.</w:t>
      </w:r>
      <w:r>
        <w:rPr>
          <w:rFonts w:ascii="Times New Roman" w:eastAsia="Times New Roman" w:hAnsi="Times New Roman" w:cs="Times New Roman"/>
          <w:sz w:val="28"/>
          <w:szCs w:val="28"/>
        </w:rPr>
        <w:t xml:space="preserve">  </w:t>
      </w:r>
    </w:p>
    <w:p>
      <w:pPr>
        <w:spacing w:before="0" w:after="0"/>
        <w:ind w:firstLine="540"/>
        <w:jc w:val="both"/>
        <w:rPr>
          <w:sz w:val="28"/>
          <w:szCs w:val="28"/>
        </w:rPr>
      </w:pPr>
      <w:r>
        <w:rPr>
          <w:rFonts w:ascii="Times New Roman" w:eastAsia="Times New Roman" w:hAnsi="Times New Roman" w:cs="Times New Roman"/>
          <w:sz w:val="28"/>
          <w:szCs w:val="28"/>
        </w:rPr>
        <w:t xml:space="preserve">Оснований для прекращения производства по делу об административном правонарушении в отношении </w:t>
      </w:r>
      <w:r>
        <w:rPr>
          <w:rFonts w:ascii="Times New Roman" w:eastAsia="Times New Roman" w:hAnsi="Times New Roman" w:cs="Times New Roman"/>
          <w:sz w:val="28"/>
          <w:szCs w:val="28"/>
        </w:rPr>
        <w:t>Балабух</w:t>
      </w:r>
      <w:r>
        <w:rPr>
          <w:rFonts w:ascii="Times New Roman" w:eastAsia="Times New Roman" w:hAnsi="Times New Roman" w:cs="Times New Roman"/>
          <w:sz w:val="28"/>
          <w:szCs w:val="28"/>
        </w:rPr>
        <w:t xml:space="preserve"> М.Ю</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ненадлежащим </w:t>
      </w:r>
      <w:r>
        <w:rPr>
          <w:rFonts w:ascii="Times New Roman" w:eastAsia="Times New Roman" w:hAnsi="Times New Roman" w:cs="Times New Roman"/>
          <w:sz w:val="28"/>
          <w:szCs w:val="28"/>
        </w:rPr>
        <w:t>образом</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исполнившим свои служебные обязанности, у мирового судьи не имеется.</w:t>
      </w:r>
    </w:p>
    <w:p>
      <w:pPr>
        <w:spacing w:before="0" w:after="0"/>
        <w:ind w:firstLine="567"/>
        <w:jc w:val="both"/>
        <w:rPr>
          <w:sz w:val="28"/>
          <w:szCs w:val="28"/>
        </w:rPr>
      </w:pPr>
      <w:r>
        <w:rPr>
          <w:rFonts w:ascii="Times New Roman" w:eastAsia="Times New Roman" w:hAnsi="Times New Roman" w:cs="Times New Roman"/>
          <w:sz w:val="28"/>
          <w:szCs w:val="28"/>
        </w:rPr>
        <w:t xml:space="preserve">Действия </w:t>
      </w:r>
      <w:r>
        <w:rPr>
          <w:rFonts w:ascii="Times New Roman" w:eastAsia="Times New Roman" w:hAnsi="Times New Roman" w:cs="Times New Roman"/>
          <w:sz w:val="28"/>
          <w:szCs w:val="28"/>
        </w:rPr>
        <w:t>Балабух</w:t>
      </w:r>
      <w:r>
        <w:rPr>
          <w:rFonts w:ascii="Times New Roman" w:eastAsia="Times New Roman" w:hAnsi="Times New Roman" w:cs="Times New Roman"/>
          <w:sz w:val="28"/>
          <w:szCs w:val="28"/>
        </w:rPr>
        <w:t xml:space="preserve"> М.Ю</w:t>
      </w:r>
      <w:r>
        <w:rPr>
          <w:rFonts w:ascii="Times New Roman" w:eastAsia="Times New Roman" w:hAnsi="Times New Roman" w:cs="Times New Roman"/>
          <w:sz w:val="28"/>
          <w:szCs w:val="28"/>
        </w:rPr>
        <w:t xml:space="preserve">. мировой </w:t>
      </w:r>
      <w:r>
        <w:rPr>
          <w:rFonts w:ascii="Times New Roman" w:eastAsia="Times New Roman" w:hAnsi="Times New Roman" w:cs="Times New Roman"/>
          <w:sz w:val="28"/>
          <w:szCs w:val="28"/>
        </w:rPr>
        <w:t xml:space="preserve">судья квалифицирует по ч. 3 ст. 19.6.1 Кодекса Российской Федерации об административных правонарушениях – </w:t>
      </w:r>
      <w:r>
        <w:rPr>
          <w:rFonts w:ascii="Times New Roman" w:eastAsia="Times New Roman" w:hAnsi="Times New Roman" w:cs="Times New Roman"/>
          <w:sz w:val="28"/>
          <w:szCs w:val="28"/>
        </w:rPr>
        <w:t xml:space="preserve">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требований законодательства о государственном контроле (надзоре), муниципальном контроле, выразившееся </w:t>
      </w:r>
      <w:r>
        <w:rPr>
          <w:rFonts w:ascii="Times New Roman" w:eastAsia="Times New Roman" w:hAnsi="Times New Roman" w:cs="Times New Roman"/>
          <w:sz w:val="28"/>
          <w:szCs w:val="28"/>
        </w:rPr>
        <w:t>во внесении два и более раза в течение одного года неполной или недостоверной информации о проверке в единый реестр проверок</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При назначении наказания судья учитывает характер совершенного правонарушения, личность </w:t>
      </w:r>
      <w:r>
        <w:rPr>
          <w:rFonts w:ascii="Times New Roman" w:eastAsia="Times New Roman" w:hAnsi="Times New Roman" w:cs="Times New Roman"/>
          <w:sz w:val="28"/>
          <w:szCs w:val="28"/>
        </w:rPr>
        <w:t>Балабух</w:t>
      </w:r>
      <w:r>
        <w:rPr>
          <w:rFonts w:ascii="Times New Roman" w:eastAsia="Times New Roman" w:hAnsi="Times New Roman" w:cs="Times New Roman"/>
          <w:sz w:val="28"/>
          <w:szCs w:val="28"/>
        </w:rPr>
        <w:t xml:space="preserve"> М.Ю</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его имущественное положение. </w:t>
      </w:r>
    </w:p>
    <w:p>
      <w:pPr>
        <w:widowControl w:val="0"/>
        <w:spacing w:before="0" w:after="0"/>
        <w:ind w:firstLine="567"/>
        <w:jc w:val="both"/>
        <w:rPr>
          <w:sz w:val="28"/>
          <w:szCs w:val="28"/>
        </w:rPr>
      </w:pPr>
      <w:r>
        <w:rPr>
          <w:rFonts w:ascii="Times New Roman" w:eastAsia="Times New Roman" w:hAnsi="Times New Roman" w:cs="Times New Roman"/>
          <w:sz w:val="28"/>
          <w:szCs w:val="28"/>
        </w:rPr>
        <w:t>Обстоятельством, смягчающим административную ответственность в соответствии со ст. 4.2 Кодекса Российской Федерации об административных правонарушениях, является признание вины.</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Обстоятельств, отягчающих административную ответственность в соответствии со ст. 4.3 Кодекса Российской Федерации об административных правонарушениях, мировой судья не находит. </w:t>
      </w:r>
    </w:p>
    <w:p>
      <w:pPr>
        <w:spacing w:before="0" w:after="0"/>
        <w:ind w:firstLine="567"/>
        <w:jc w:val="both"/>
        <w:rPr>
          <w:sz w:val="28"/>
          <w:szCs w:val="28"/>
        </w:rPr>
      </w:pPr>
      <w:r>
        <w:rPr>
          <w:rFonts w:ascii="Times New Roman" w:eastAsia="Times New Roman" w:hAnsi="Times New Roman" w:cs="Times New Roman"/>
          <w:sz w:val="28"/>
          <w:szCs w:val="28"/>
        </w:rPr>
        <w:t xml:space="preserve">Учитывая установленные обстоятельства, данные о личности, мировой судья назначает </w:t>
      </w:r>
      <w:r>
        <w:rPr>
          <w:rFonts w:ascii="Times New Roman" w:eastAsia="Times New Roman" w:hAnsi="Times New Roman" w:cs="Times New Roman"/>
          <w:sz w:val="28"/>
          <w:szCs w:val="28"/>
        </w:rPr>
        <w:t>Балабух</w:t>
      </w:r>
      <w:r>
        <w:rPr>
          <w:rFonts w:ascii="Times New Roman" w:eastAsia="Times New Roman" w:hAnsi="Times New Roman" w:cs="Times New Roman"/>
          <w:sz w:val="28"/>
          <w:szCs w:val="28"/>
        </w:rPr>
        <w:t xml:space="preserve"> М.Ю</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административное наказание в виде </w:t>
      </w:r>
      <w:r>
        <w:rPr>
          <w:rFonts w:ascii="Times New Roman" w:eastAsia="Times New Roman" w:hAnsi="Times New Roman" w:cs="Times New Roman"/>
          <w:sz w:val="28"/>
          <w:szCs w:val="28"/>
        </w:rPr>
        <w:t>предупреждения</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С учётом изложенного, руководствуясь ст. ст. 29.9 ч.1, 29.10 Кодекса Российской Федерации об административных правонарушениях, мировой судья</w:t>
      </w:r>
    </w:p>
    <w:p>
      <w:pPr>
        <w:spacing w:before="0" w:after="0"/>
        <w:ind w:firstLine="567"/>
        <w:jc w:val="both"/>
        <w:rPr>
          <w:sz w:val="8"/>
          <w:szCs w:val="8"/>
        </w:rPr>
      </w:pPr>
    </w:p>
    <w:p>
      <w:pPr>
        <w:spacing w:before="0" w:after="0"/>
        <w:jc w:val="center"/>
        <w:rPr>
          <w:sz w:val="28"/>
          <w:szCs w:val="28"/>
        </w:rPr>
      </w:pPr>
      <w:r>
        <w:rPr>
          <w:rFonts w:ascii="Times New Roman" w:eastAsia="Times New Roman" w:hAnsi="Times New Roman" w:cs="Times New Roman"/>
          <w:sz w:val="28"/>
          <w:szCs w:val="28"/>
        </w:rPr>
        <w:t>ПОСТАНОВИЛ:</w:t>
      </w:r>
    </w:p>
    <w:p>
      <w:pPr>
        <w:spacing w:before="0" w:after="0"/>
        <w:ind w:firstLine="567"/>
        <w:jc w:val="center"/>
        <w:rPr>
          <w:sz w:val="8"/>
          <w:szCs w:val="8"/>
        </w:rPr>
      </w:pP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должностное лицо </w:t>
      </w:r>
      <w:r>
        <w:rPr>
          <w:rFonts w:ascii="Times New Roman" w:eastAsia="Times New Roman" w:hAnsi="Times New Roman" w:cs="Times New Roman"/>
          <w:sz w:val="28"/>
          <w:szCs w:val="28"/>
        </w:rPr>
        <w:t xml:space="preserve">главного специалиста-эксперта территориального отдела в г. Нефтеюганске, Нефтеюганском районе и г. </w:t>
      </w:r>
      <w:r>
        <w:rPr>
          <w:rFonts w:ascii="Times New Roman" w:eastAsia="Times New Roman" w:hAnsi="Times New Roman" w:cs="Times New Roman"/>
          <w:sz w:val="28"/>
          <w:szCs w:val="28"/>
        </w:rPr>
        <w:t>Пыть-Яхе</w:t>
      </w:r>
      <w:r>
        <w:rPr>
          <w:rFonts w:ascii="Times New Roman" w:eastAsia="Times New Roman" w:hAnsi="Times New Roman" w:cs="Times New Roman"/>
          <w:sz w:val="28"/>
          <w:szCs w:val="28"/>
        </w:rPr>
        <w:t xml:space="preserve"> Управления Федеральной службы по надзору в сфере защиты прав потребителей и благополучия человека по</w:t>
      </w:r>
      <w:r>
        <w:rPr>
          <w:rFonts w:ascii="Times New Roman" w:eastAsia="Times New Roman" w:hAnsi="Times New Roman" w:cs="Times New Roman"/>
          <w:sz w:val="28"/>
          <w:szCs w:val="28"/>
        </w:rPr>
        <w:t xml:space="preserve"> ХМАО-Югре </w:t>
      </w:r>
      <w:r>
        <w:rPr>
          <w:rFonts w:ascii="Times New Roman" w:eastAsia="Times New Roman" w:hAnsi="Times New Roman" w:cs="Times New Roman"/>
          <w:sz w:val="28"/>
          <w:szCs w:val="28"/>
        </w:rPr>
        <w:t>Балабух</w:t>
      </w:r>
      <w:r>
        <w:rPr>
          <w:rFonts w:ascii="Times New Roman" w:eastAsia="Times New Roman" w:hAnsi="Times New Roman" w:cs="Times New Roman"/>
          <w:sz w:val="28"/>
          <w:szCs w:val="28"/>
        </w:rPr>
        <w:t xml:space="preserve"> Марию Юрьевну </w:t>
      </w:r>
      <w:r>
        <w:rPr>
          <w:rFonts w:ascii="Times New Roman" w:eastAsia="Times New Roman" w:hAnsi="Times New Roman" w:cs="Times New Roman"/>
          <w:sz w:val="28"/>
          <w:szCs w:val="28"/>
        </w:rPr>
        <w:t xml:space="preserve">признать </w:t>
      </w:r>
      <w:r>
        <w:rPr>
          <w:rFonts w:ascii="Times New Roman" w:eastAsia="Times New Roman" w:hAnsi="Times New Roman" w:cs="Times New Roman"/>
          <w:sz w:val="28"/>
          <w:szCs w:val="28"/>
        </w:rPr>
        <w:t>виновн</w:t>
      </w:r>
      <w:r>
        <w:rPr>
          <w:rFonts w:ascii="Times New Roman" w:eastAsia="Times New Roman" w:hAnsi="Times New Roman" w:cs="Times New Roman"/>
          <w:sz w:val="28"/>
          <w:szCs w:val="28"/>
        </w:rPr>
        <w:t>ой</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ч. 3 ст. 19.6.1 Кодекса Российской Федерации об административных правонарушениях и назначить </w:t>
      </w:r>
      <w:r>
        <w:rPr>
          <w:rFonts w:ascii="Times New Roman" w:eastAsia="Times New Roman" w:hAnsi="Times New Roman" w:cs="Times New Roman"/>
          <w:sz w:val="28"/>
          <w:szCs w:val="28"/>
        </w:rPr>
        <w:t>ей</w:t>
      </w:r>
      <w:r>
        <w:rPr>
          <w:rFonts w:ascii="Times New Roman" w:eastAsia="Times New Roman" w:hAnsi="Times New Roman" w:cs="Times New Roman"/>
          <w:sz w:val="28"/>
          <w:szCs w:val="28"/>
        </w:rPr>
        <w:t xml:space="preserve"> наказание в</w:t>
      </w:r>
      <w:r>
        <w:rPr>
          <w:rFonts w:ascii="Times New Roman" w:eastAsia="Times New Roman" w:hAnsi="Times New Roman" w:cs="Times New Roman"/>
          <w:sz w:val="28"/>
          <w:szCs w:val="28"/>
        </w:rPr>
        <w:t xml:space="preserve"> виде</w:t>
      </w:r>
      <w:r>
        <w:rPr>
          <w:rFonts w:ascii="Times New Roman" w:eastAsia="Times New Roman" w:hAnsi="Times New Roman" w:cs="Times New Roman"/>
          <w:sz w:val="28"/>
          <w:szCs w:val="28"/>
        </w:rPr>
        <w:t xml:space="preserve"> предупреждения.</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Постановление может быть обжаловано в Нефтеюганский районный суд ХМАО - Югры в течение десяти </w:t>
      </w:r>
      <w:r>
        <w:rPr>
          <w:rFonts w:ascii="Times New Roman" w:eastAsia="Times New Roman" w:hAnsi="Times New Roman" w:cs="Times New Roman"/>
          <w:sz w:val="28"/>
          <w:szCs w:val="28"/>
        </w:rPr>
        <w:t>дней</w:t>
      </w:r>
      <w:r>
        <w:rPr>
          <w:rFonts w:ascii="Times New Roman" w:eastAsia="Times New Roman" w:hAnsi="Times New Roman" w:cs="Times New Roman"/>
          <w:sz w:val="28"/>
          <w:szCs w:val="28"/>
        </w:rPr>
        <w:t xml:space="preserve"> со дня получения копии постановления через мирового судью, вынесшего постановление. В этот же срок постановление может быть опротестовано прокурором.</w:t>
      </w:r>
    </w:p>
    <w:p>
      <w:pPr>
        <w:widowControl w:val="0"/>
        <w:spacing w:before="0" w:after="0"/>
        <w:ind w:firstLine="567"/>
        <w:jc w:val="both"/>
        <w:rPr>
          <w:sz w:val="28"/>
          <w:szCs w:val="28"/>
        </w:rPr>
      </w:pPr>
    </w:p>
    <w:p>
      <w:pPr>
        <w:widowControl w:val="0"/>
        <w:spacing w:before="0" w:after="0"/>
        <w:ind w:firstLine="567"/>
        <w:jc w:val="both"/>
        <w:rPr>
          <w:sz w:val="28"/>
          <w:szCs w:val="28"/>
        </w:rPr>
      </w:pPr>
    </w:p>
    <w:p>
      <w:pPr>
        <w:widowControl w:val="0"/>
        <w:tabs>
          <w:tab w:val="left" w:pos="6270"/>
        </w:tabs>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Р.В. Агзямова </w:t>
      </w:r>
    </w:p>
    <w:p>
      <w:pPr>
        <w:widowControl w:val="0"/>
        <w:spacing w:before="0" w:after="0"/>
        <w:ind w:firstLine="567"/>
        <w:jc w:val="both"/>
        <w:rPr>
          <w:sz w:val="28"/>
          <w:szCs w:val="28"/>
        </w:rPr>
      </w:pPr>
    </w:p>
    <w:p>
      <w:pPr>
        <w:widowControl w:val="0"/>
        <w:spacing w:before="0" w:after="0"/>
        <w:ind w:firstLine="567"/>
        <w:jc w:val="both"/>
        <w:rPr>
          <w:sz w:val="28"/>
          <w:szCs w:val="28"/>
        </w:rPr>
      </w:pPr>
    </w:p>
    <w:p>
      <w:pPr>
        <w:widowControl w:val="0"/>
        <w:spacing w:before="0" w:after="0"/>
        <w:jc w:val="both"/>
        <w:rPr>
          <w:sz w:val="20"/>
          <w:szCs w:val="20"/>
        </w:rPr>
      </w:pPr>
    </w:p>
    <w:sectPr>
      <w:footerReference w:type="default" r:id="rId6"/>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4203766"/>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assportDatagrp-44rplc-9">
    <w:name w:val="cat-PassportData grp-44 rplc-9"/>
    <w:basedOn w:val="DefaultParagraphFont"/>
  </w:style>
  <w:style w:type="character" w:customStyle="1" w:styleId="cat-UserDefinedgrp-49rplc-10">
    <w:name w:val="cat-UserDefined grp-49 rplc-10"/>
    <w:basedOn w:val="DefaultParagraphFont"/>
  </w:style>
  <w:style w:type="character" w:customStyle="1" w:styleId="cat-PassportDatagrp-45rplc-12">
    <w:name w:val="cat-PassportData grp-45 rplc-12"/>
    <w:basedOn w:val="DefaultParagraphFont"/>
  </w:style>
  <w:style w:type="character" w:customStyle="1" w:styleId="cat-UserDefinedgrp-53rplc-19">
    <w:name w:val="cat-UserDefined grp-53 rplc-19"/>
    <w:basedOn w:val="DefaultParagraphFont"/>
  </w:style>
  <w:style w:type="character" w:customStyle="1" w:styleId="cat-UserDefinedgrp-50rplc-21">
    <w:name w:val="cat-UserDefined grp-50 rplc-21"/>
    <w:basedOn w:val="DefaultParagraphFont"/>
  </w:style>
  <w:style w:type="character" w:customStyle="1" w:styleId="cat-UserDefinedgrp-50rplc-27">
    <w:name w:val="cat-UserDefined grp-50 rplc-27"/>
    <w:basedOn w:val="DefaultParagraphFont"/>
  </w:style>
  <w:style w:type="character" w:customStyle="1" w:styleId="cat-UserDefinedgrp-53rplc-28">
    <w:name w:val="cat-UserDefined grp-53 rplc-28"/>
    <w:basedOn w:val="DefaultParagraphFont"/>
  </w:style>
  <w:style w:type="character" w:customStyle="1" w:styleId="cat-UserDefinedgrp-53rplc-44">
    <w:name w:val="cat-UserDefined grp-53 rplc-44"/>
    <w:basedOn w:val="DefaultParagraphFont"/>
  </w:style>
  <w:style w:type="character" w:customStyle="1" w:styleId="cat-UserDefinedgrp-51rplc-50">
    <w:name w:val="cat-UserDefined grp-51 rplc-50"/>
    <w:basedOn w:val="DefaultParagraphFont"/>
  </w:style>
  <w:style w:type="character" w:customStyle="1" w:styleId="cat-UserDefinedgrp-53rplc-81">
    <w:name w:val="cat-UserDefined grp-53 rplc-81"/>
    <w:basedOn w:val="DefaultParagraphFont"/>
  </w:style>
  <w:style w:type="character" w:customStyle="1" w:styleId="cat-UserDefinedgrp-50rplc-83">
    <w:name w:val="cat-UserDefined grp-50 rplc-83"/>
    <w:basedOn w:val="DefaultParagraphFont"/>
  </w:style>
  <w:style w:type="character" w:customStyle="1" w:styleId="cat-UserDefinedgrp-50rplc-89">
    <w:name w:val="cat-UserDefined grp-50 rplc-89"/>
    <w:basedOn w:val="DefaultParagraphFont"/>
  </w:style>
  <w:style w:type="character" w:customStyle="1" w:styleId="cat-UserDefinedgrp-53rplc-90">
    <w:name w:val="cat-UserDefined grp-53 rplc-90"/>
    <w:basedOn w:val="DefaultParagraphFont"/>
  </w:style>
  <w:style w:type="character" w:customStyle="1" w:styleId="cat-UserDefinedgrp-53rplc-106">
    <w:name w:val="cat-UserDefined grp-53 rplc-106"/>
    <w:basedOn w:val="DefaultParagraphFont"/>
  </w:style>
  <w:style w:type="character" w:customStyle="1" w:styleId="cat-UserDefinedgrp-51rplc-112">
    <w:name w:val="cat-UserDefined grp-51 rplc-112"/>
    <w:basedOn w:val="DefaultParagraphFont"/>
  </w:style>
  <w:style w:type="character" w:customStyle="1" w:styleId="cat-UserDefinedgrp-53rplc-133">
    <w:name w:val="cat-UserDefined grp-53 rplc-133"/>
    <w:basedOn w:val="DefaultParagraphFont"/>
  </w:style>
  <w:style w:type="character" w:customStyle="1" w:styleId="cat-UserDefinedgrp-53rplc-135">
    <w:name w:val="cat-UserDefined grp-53 rplc-135"/>
    <w:basedOn w:val="DefaultParagraphFont"/>
  </w:style>
  <w:style w:type="character" w:customStyle="1" w:styleId="cat-UserDefinedgrp-53rplc-139">
    <w:name w:val="cat-UserDefined grp-53 rplc-139"/>
    <w:basedOn w:val="DefaultParagraphFont"/>
  </w:style>
  <w:style w:type="character" w:customStyle="1" w:styleId="cat-UserDefinedgrp-53rplc-142">
    <w:name w:val="cat-UserDefined grp-53 rplc-142"/>
    <w:basedOn w:val="DefaultParagraphFont"/>
  </w:style>
  <w:style w:type="character" w:customStyle="1" w:styleId="cat-UserDefinedgrp-52rplc-148">
    <w:name w:val="cat-UserDefined grp-52 rplc-148"/>
    <w:basedOn w:val="DefaultParagraphFont"/>
  </w:style>
  <w:style w:type="character" w:customStyle="1" w:styleId="cat-UserDefinedgrp-53rplc-162">
    <w:name w:val="cat-UserDefined grp-53 rplc-162"/>
    <w:basedOn w:val="DefaultParagraphFont"/>
  </w:style>
  <w:style w:type="character" w:customStyle="1" w:styleId="cat-UserDefinedgrp-50rplc-164">
    <w:name w:val="cat-UserDefined grp-50 rplc-164"/>
    <w:basedOn w:val="DefaultParagraphFont"/>
  </w:style>
  <w:style w:type="character" w:customStyle="1" w:styleId="cat-UserDefinedgrp-51rplc-165">
    <w:name w:val="cat-UserDefined grp-51 rplc-165"/>
    <w:basedOn w:val="DefaultParagraphFont"/>
  </w:style>
  <w:style w:type="character" w:customStyle="1" w:styleId="cat-UserDefinedgrp-53rplc-166">
    <w:name w:val="cat-UserDefined grp-53 rplc-166"/>
    <w:basedOn w:val="DefaultParagraphFont"/>
  </w:style>
  <w:style w:type="character" w:customStyle="1" w:styleId="cat-UserDefinedgrp-53rplc-171">
    <w:name w:val="cat-UserDefined grp-53 rplc-171"/>
    <w:basedOn w:val="DefaultParagraphFont"/>
  </w:style>
  <w:style w:type="character" w:customStyle="1" w:styleId="cat-UserDefinedgrp-54rplc-191">
    <w:name w:val="cat-UserDefined grp-54 rplc-191"/>
    <w:basedOn w:val="DefaultParagraphFont"/>
  </w:style>
  <w:style w:type="character" w:customStyle="1" w:styleId="cat-UserDefinedgrp-55rplc-194">
    <w:name w:val="cat-UserDefined grp-55 rplc-194"/>
    <w:basedOn w:val="DefaultParagraphFont"/>
  </w:style>
  <w:style w:type="character" w:customStyle="1" w:styleId="PlaceholderText">
    <w:name w:val="Placeholder Text"/>
    <w:basedOn w:val="DefaultParagraphFont"/>
    <w:uiPriority w:val="99"/>
    <w:semiHidden/>
    <w:rPr>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yperlink" Target="https://login.consultant.ru/link/?req=doc&amp;demo=2&amp;base=LAW&amp;n=446203&amp;dst=100051&amp;field=134&amp;date=10.03.2024" TargetMode="Externa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97434CC9-F168-4EB3-A0A0-9392E5E943B6}"/>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